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B6B76" w14:textId="77777777" w:rsidR="00AC2D33" w:rsidRDefault="00F631A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color w:val="000000"/>
        </w:rPr>
        <w:t>FIŞA DISCIPLINEI</w:t>
      </w:r>
    </w:p>
    <w:p w14:paraId="78B64F20" w14:textId="77777777" w:rsidR="00AC2D33" w:rsidRDefault="00AC2D33">
      <w:pPr>
        <w:rPr>
          <w:sz w:val="16"/>
          <w:szCs w:val="16"/>
        </w:rPr>
      </w:pPr>
    </w:p>
    <w:p w14:paraId="050686D9" w14:textId="675F9375" w:rsidR="00AC2D33" w:rsidRDefault="00F631AA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jc w:val="center"/>
        <w:rPr>
          <w:rFonts w:ascii="Arial" w:eastAsia="Arial" w:hAnsi="Arial" w:cs="Arial"/>
          <w:b/>
          <w:i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Electronică</w:t>
      </w:r>
    </w:p>
    <w:p w14:paraId="58A8DBD9" w14:textId="09F20DF2" w:rsidR="002220B7" w:rsidRDefault="002220B7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i/>
          <w:color w:val="000000"/>
        </w:rPr>
        <w:t>2020-2021</w:t>
      </w:r>
    </w:p>
    <w:p w14:paraId="666FEEFF" w14:textId="77777777" w:rsidR="00AC2D33" w:rsidRDefault="00AC2D33">
      <w:pPr>
        <w:rPr>
          <w:sz w:val="16"/>
          <w:szCs w:val="16"/>
        </w:rPr>
      </w:pPr>
    </w:p>
    <w:p w14:paraId="6F30A75E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Date despre program</w:t>
      </w:r>
    </w:p>
    <w:tbl>
      <w:tblPr>
        <w:tblStyle w:val="a"/>
        <w:tblW w:w="9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3526"/>
        <w:gridCol w:w="5794"/>
      </w:tblGrid>
      <w:tr w:rsidR="000564EC" w14:paraId="3564EB2E" w14:textId="77777777" w:rsidTr="000564EC">
        <w:trPr>
          <w:jc w:val="center"/>
        </w:trPr>
        <w:tc>
          <w:tcPr>
            <w:tcW w:w="516" w:type="dxa"/>
          </w:tcPr>
          <w:p w14:paraId="3891AF38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1.1</w:t>
            </w:r>
          </w:p>
        </w:tc>
        <w:tc>
          <w:tcPr>
            <w:tcW w:w="3526" w:type="dxa"/>
          </w:tcPr>
          <w:p w14:paraId="47FBCABD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Instituția de învățământ superior</w:t>
            </w:r>
          </w:p>
        </w:tc>
        <w:tc>
          <w:tcPr>
            <w:tcW w:w="5794" w:type="dxa"/>
          </w:tcPr>
          <w:p w14:paraId="219D94DF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Universitatea din Pitești</w:t>
            </w:r>
          </w:p>
        </w:tc>
      </w:tr>
      <w:tr w:rsidR="000564EC" w14:paraId="15D5F86D" w14:textId="77777777" w:rsidTr="000564EC">
        <w:trPr>
          <w:jc w:val="center"/>
        </w:trPr>
        <w:tc>
          <w:tcPr>
            <w:tcW w:w="516" w:type="dxa"/>
          </w:tcPr>
          <w:p w14:paraId="7B9F1814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1.2</w:t>
            </w:r>
          </w:p>
        </w:tc>
        <w:tc>
          <w:tcPr>
            <w:tcW w:w="3526" w:type="dxa"/>
          </w:tcPr>
          <w:p w14:paraId="216BA556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Facultatea</w:t>
            </w:r>
          </w:p>
        </w:tc>
        <w:tc>
          <w:tcPr>
            <w:tcW w:w="5794" w:type="dxa"/>
          </w:tcPr>
          <w:p w14:paraId="39B2A7A3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Științe, Educație fizică și Informatică</w:t>
            </w:r>
          </w:p>
        </w:tc>
      </w:tr>
      <w:tr w:rsidR="000564EC" w14:paraId="548A107E" w14:textId="77777777" w:rsidTr="000564EC">
        <w:trPr>
          <w:jc w:val="center"/>
        </w:trPr>
        <w:tc>
          <w:tcPr>
            <w:tcW w:w="516" w:type="dxa"/>
          </w:tcPr>
          <w:p w14:paraId="4CA829C4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1.3</w:t>
            </w:r>
          </w:p>
        </w:tc>
        <w:tc>
          <w:tcPr>
            <w:tcW w:w="3526" w:type="dxa"/>
          </w:tcPr>
          <w:p w14:paraId="6A571892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Departamentul</w:t>
            </w:r>
          </w:p>
        </w:tc>
        <w:tc>
          <w:tcPr>
            <w:tcW w:w="5794" w:type="dxa"/>
          </w:tcPr>
          <w:p w14:paraId="2A56871C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Ingineria Mediului și Științe Inginerești Aplicate</w:t>
            </w:r>
          </w:p>
        </w:tc>
      </w:tr>
      <w:tr w:rsidR="000564EC" w14:paraId="1D8A1C0C" w14:textId="77777777" w:rsidTr="000564EC">
        <w:trPr>
          <w:jc w:val="center"/>
        </w:trPr>
        <w:tc>
          <w:tcPr>
            <w:tcW w:w="516" w:type="dxa"/>
          </w:tcPr>
          <w:p w14:paraId="4FA78B03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1.4</w:t>
            </w:r>
          </w:p>
        </w:tc>
        <w:tc>
          <w:tcPr>
            <w:tcW w:w="3526" w:type="dxa"/>
          </w:tcPr>
          <w:p w14:paraId="698CD8BD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Domeniul de studii</w:t>
            </w:r>
          </w:p>
        </w:tc>
        <w:tc>
          <w:tcPr>
            <w:tcW w:w="5794" w:type="dxa"/>
          </w:tcPr>
          <w:p w14:paraId="5B63C504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Științe inginerești aplicate</w:t>
            </w:r>
          </w:p>
        </w:tc>
      </w:tr>
      <w:tr w:rsidR="000564EC" w14:paraId="31C6ACE7" w14:textId="77777777" w:rsidTr="000564EC">
        <w:trPr>
          <w:jc w:val="center"/>
        </w:trPr>
        <w:tc>
          <w:tcPr>
            <w:tcW w:w="516" w:type="dxa"/>
          </w:tcPr>
          <w:p w14:paraId="5662B9EC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1.5</w:t>
            </w:r>
          </w:p>
        </w:tc>
        <w:tc>
          <w:tcPr>
            <w:tcW w:w="3526" w:type="dxa"/>
          </w:tcPr>
          <w:p w14:paraId="24836A1A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Ciclul de studii</w:t>
            </w:r>
          </w:p>
        </w:tc>
        <w:tc>
          <w:tcPr>
            <w:tcW w:w="5794" w:type="dxa"/>
          </w:tcPr>
          <w:p w14:paraId="608A3957" w14:textId="77777777" w:rsidR="000564EC" w:rsidRDefault="000564EC" w:rsidP="000564EC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Licență</w:t>
            </w:r>
          </w:p>
        </w:tc>
      </w:tr>
      <w:tr w:rsidR="00DA2397" w14:paraId="33924D81" w14:textId="77777777" w:rsidTr="000564EC">
        <w:trPr>
          <w:jc w:val="center"/>
        </w:trPr>
        <w:tc>
          <w:tcPr>
            <w:tcW w:w="516" w:type="dxa"/>
          </w:tcPr>
          <w:p w14:paraId="2DE3DBC8" w14:textId="77777777" w:rsidR="00DA2397" w:rsidRDefault="00DA2397" w:rsidP="00DA2397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1.6</w:t>
            </w:r>
          </w:p>
        </w:tc>
        <w:tc>
          <w:tcPr>
            <w:tcW w:w="3526" w:type="dxa"/>
          </w:tcPr>
          <w:p w14:paraId="19735489" w14:textId="77777777" w:rsidR="00DA2397" w:rsidRDefault="00DA2397" w:rsidP="00DA2397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Programul de studii / Calificarea</w:t>
            </w:r>
          </w:p>
        </w:tc>
        <w:tc>
          <w:tcPr>
            <w:tcW w:w="5794" w:type="dxa"/>
          </w:tcPr>
          <w:p w14:paraId="787ECD2E" w14:textId="77777777" w:rsidR="00DA2397" w:rsidRPr="00BD277D" w:rsidRDefault="00DA2397" w:rsidP="00DA2397">
            <w:pPr>
              <w:jc w:val="both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="00E452A9">
              <w:fldChar w:fldCharType="begin"/>
            </w:r>
            <w:r w:rsidR="00E452A9">
              <w:instrText xml:space="preserve"> HYPERLINK "https://www.rubinian.com/cor_6_ocupatia_detalii.php?id=214306" </w:instrText>
            </w:r>
            <w:r w:rsidR="00E452A9">
              <w:fldChar w:fldCharType="separate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Inginer pentru controlul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mediului</w:t>
            </w:r>
            <w:r w:rsidR="00E452A9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7" w:history="1"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Inginer de cercetare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mediului</w:t>
              </w:r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8" w:history="1"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 auditor/ evaluator sisteme de management de mediu</w:t>
              </w:r>
            </w:hyperlink>
          </w:p>
        </w:tc>
      </w:tr>
    </w:tbl>
    <w:p w14:paraId="0EB42801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306F758C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Date despre disciplină</w:t>
      </w:r>
    </w:p>
    <w:tbl>
      <w:tblPr>
        <w:tblStyle w:val="a0"/>
        <w:tblW w:w="98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C2D33" w14:paraId="193DF246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3EFD44C4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2.1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1543E2EE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Denumirea disciplinei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6865822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Electronică</w:t>
            </w:r>
          </w:p>
        </w:tc>
      </w:tr>
      <w:tr w:rsidR="00AC2D33" w14:paraId="72D3C977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78842970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2.2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0136AEDE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Titularul activităților de curs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29DF33D2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prof. univ. dr. Constantin Stănescu</w:t>
            </w:r>
          </w:p>
        </w:tc>
      </w:tr>
      <w:tr w:rsidR="00AC2D33" w14:paraId="5EA0BB7A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41E4DF31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2.3</w:t>
            </w:r>
          </w:p>
        </w:tc>
        <w:tc>
          <w:tcPr>
            <w:tcW w:w="3424" w:type="dxa"/>
            <w:gridSpan w:val="5"/>
            <w:tcMar>
              <w:left w:w="28" w:type="dxa"/>
              <w:right w:w="28" w:type="dxa"/>
            </w:tcMar>
            <w:vAlign w:val="center"/>
          </w:tcPr>
          <w:p w14:paraId="04532DE6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Titularul activităților de laborator</w:t>
            </w:r>
          </w:p>
        </w:tc>
        <w:tc>
          <w:tcPr>
            <w:tcW w:w="5853" w:type="dxa"/>
            <w:gridSpan w:val="6"/>
            <w:tcMar>
              <w:left w:w="28" w:type="dxa"/>
              <w:right w:w="28" w:type="dxa"/>
            </w:tcMar>
            <w:vAlign w:val="center"/>
          </w:tcPr>
          <w:p w14:paraId="061494E5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prof. univ. dr. Constantin Stănescu</w:t>
            </w:r>
          </w:p>
        </w:tc>
      </w:tr>
      <w:tr w:rsidR="00AC2D33" w14:paraId="7744FA65" w14:textId="77777777">
        <w:trPr>
          <w:jc w:val="center"/>
        </w:trPr>
        <w:tc>
          <w:tcPr>
            <w:tcW w:w="534" w:type="dxa"/>
            <w:tcMar>
              <w:left w:w="28" w:type="dxa"/>
              <w:right w:w="28" w:type="dxa"/>
            </w:tcMar>
            <w:vAlign w:val="center"/>
          </w:tcPr>
          <w:p w14:paraId="5745308E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2.4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  <w:vAlign w:val="center"/>
          </w:tcPr>
          <w:p w14:paraId="14648D62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Anul de studii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14:paraId="70909B40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II</w:t>
            </w:r>
          </w:p>
        </w:tc>
        <w:tc>
          <w:tcPr>
            <w:tcW w:w="397" w:type="dxa"/>
            <w:tcMar>
              <w:left w:w="28" w:type="dxa"/>
              <w:right w:w="28" w:type="dxa"/>
            </w:tcMar>
            <w:vAlign w:val="center"/>
          </w:tcPr>
          <w:p w14:paraId="76A0DE5B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2.5</w:t>
            </w:r>
          </w:p>
        </w:tc>
        <w:tc>
          <w:tcPr>
            <w:tcW w:w="962" w:type="dxa"/>
            <w:tcMar>
              <w:left w:w="28" w:type="dxa"/>
              <w:right w:w="28" w:type="dxa"/>
            </w:tcMar>
            <w:vAlign w:val="center"/>
          </w:tcPr>
          <w:p w14:paraId="147F4FDC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Semestrul</w:t>
            </w:r>
          </w:p>
        </w:tc>
        <w:tc>
          <w:tcPr>
            <w:tcW w:w="364" w:type="dxa"/>
            <w:tcMar>
              <w:left w:w="28" w:type="dxa"/>
              <w:right w:w="28" w:type="dxa"/>
            </w:tcMar>
            <w:vAlign w:val="center"/>
          </w:tcPr>
          <w:p w14:paraId="732755B4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II</w:t>
            </w:r>
          </w:p>
        </w:tc>
        <w:tc>
          <w:tcPr>
            <w:tcW w:w="403" w:type="dxa"/>
            <w:tcMar>
              <w:left w:w="28" w:type="dxa"/>
              <w:right w:w="28" w:type="dxa"/>
            </w:tcMar>
            <w:vAlign w:val="center"/>
          </w:tcPr>
          <w:p w14:paraId="470FCFBA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2.6</w:t>
            </w:r>
          </w:p>
        </w:tc>
        <w:tc>
          <w:tcPr>
            <w:tcW w:w="1479" w:type="dxa"/>
            <w:tcMar>
              <w:left w:w="28" w:type="dxa"/>
              <w:right w:w="28" w:type="dxa"/>
            </w:tcMar>
            <w:vAlign w:val="center"/>
          </w:tcPr>
          <w:p w14:paraId="44A0FDCB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Tipul de evaluare</w:t>
            </w:r>
          </w:p>
        </w:tc>
        <w:tc>
          <w:tcPr>
            <w:tcW w:w="909" w:type="dxa"/>
            <w:tcMar>
              <w:left w:w="28" w:type="dxa"/>
              <w:right w:w="28" w:type="dxa"/>
            </w:tcMar>
            <w:vAlign w:val="center"/>
          </w:tcPr>
          <w:p w14:paraId="6F352BCF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center"/>
          </w:tcPr>
          <w:p w14:paraId="65DEA6F2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2.7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  <w:vAlign w:val="center"/>
          </w:tcPr>
          <w:p w14:paraId="29B790C5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Regimul disciplinei</w:t>
            </w:r>
          </w:p>
        </w:tc>
        <w:tc>
          <w:tcPr>
            <w:tcW w:w="652" w:type="dxa"/>
            <w:tcMar>
              <w:left w:w="28" w:type="dxa"/>
              <w:right w:w="28" w:type="dxa"/>
            </w:tcMar>
            <w:vAlign w:val="center"/>
          </w:tcPr>
          <w:p w14:paraId="02399CE7" w14:textId="77777777" w:rsidR="00AC2D33" w:rsidRDefault="00AC2D3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C46E28A" w14:textId="77777777" w:rsidR="00AC2D33" w:rsidRDefault="00F631AA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</w:rPr>
        <w:t xml:space="preserve"> </w:t>
      </w:r>
    </w:p>
    <w:p w14:paraId="366D9DA0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Timpul total estimat</w:t>
      </w:r>
    </w:p>
    <w:tbl>
      <w:tblPr>
        <w:tblStyle w:val="a1"/>
        <w:tblW w:w="98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33"/>
        <w:gridCol w:w="2797"/>
        <w:gridCol w:w="732"/>
        <w:gridCol w:w="587"/>
        <w:gridCol w:w="1453"/>
        <w:gridCol w:w="730"/>
        <w:gridCol w:w="585"/>
        <w:gridCol w:w="1752"/>
        <w:gridCol w:w="667"/>
      </w:tblGrid>
      <w:tr w:rsidR="00AC2D33" w14:paraId="51FBED42" w14:textId="77777777">
        <w:trPr>
          <w:jc w:val="center"/>
        </w:trPr>
        <w:tc>
          <w:tcPr>
            <w:tcW w:w="506" w:type="dxa"/>
            <w:tcMar>
              <w:left w:w="28" w:type="dxa"/>
              <w:right w:w="28" w:type="dxa"/>
            </w:tcMar>
          </w:tcPr>
          <w:p w14:paraId="2644E6A2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3.1</w:t>
            </w:r>
          </w:p>
        </w:tc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14:paraId="3C5090B8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Număr de ore pe săptămână</w:t>
            </w:r>
          </w:p>
        </w:tc>
        <w:tc>
          <w:tcPr>
            <w:tcW w:w="732" w:type="dxa"/>
            <w:tcMar>
              <w:left w:w="28" w:type="dxa"/>
              <w:right w:w="28" w:type="dxa"/>
            </w:tcMar>
          </w:tcPr>
          <w:p w14:paraId="79CCC1B3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87" w:type="dxa"/>
            <w:tcMar>
              <w:left w:w="28" w:type="dxa"/>
              <w:right w:w="28" w:type="dxa"/>
            </w:tcMar>
          </w:tcPr>
          <w:p w14:paraId="3F2FEE95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3.2</w:t>
            </w:r>
          </w:p>
        </w:tc>
        <w:tc>
          <w:tcPr>
            <w:tcW w:w="1453" w:type="dxa"/>
            <w:tcMar>
              <w:left w:w="28" w:type="dxa"/>
              <w:right w:w="28" w:type="dxa"/>
            </w:tcMar>
          </w:tcPr>
          <w:p w14:paraId="2CE09C07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</w:tcPr>
          <w:p w14:paraId="3FCE8079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585" w:type="dxa"/>
          </w:tcPr>
          <w:p w14:paraId="70238A2E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3.3</w:t>
            </w:r>
          </w:p>
        </w:tc>
        <w:tc>
          <w:tcPr>
            <w:tcW w:w="1752" w:type="dxa"/>
          </w:tcPr>
          <w:p w14:paraId="1E78F9F4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seminar/laborator</w:t>
            </w:r>
          </w:p>
        </w:tc>
        <w:tc>
          <w:tcPr>
            <w:tcW w:w="667" w:type="dxa"/>
          </w:tcPr>
          <w:p w14:paraId="2219C734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AC2D33" w14:paraId="0B330787" w14:textId="77777777">
        <w:trPr>
          <w:jc w:val="center"/>
        </w:trPr>
        <w:tc>
          <w:tcPr>
            <w:tcW w:w="506" w:type="dxa"/>
            <w:tcMar>
              <w:left w:w="28" w:type="dxa"/>
              <w:right w:w="28" w:type="dxa"/>
            </w:tcMar>
          </w:tcPr>
          <w:p w14:paraId="48C9CEDF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3.4</w:t>
            </w:r>
          </w:p>
        </w:tc>
        <w:tc>
          <w:tcPr>
            <w:tcW w:w="2830" w:type="dxa"/>
            <w:gridSpan w:val="2"/>
            <w:tcMar>
              <w:left w:w="28" w:type="dxa"/>
              <w:right w:w="28" w:type="dxa"/>
            </w:tcMar>
          </w:tcPr>
          <w:p w14:paraId="01122F4F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Total ore din planul de înv.</w:t>
            </w:r>
          </w:p>
        </w:tc>
        <w:tc>
          <w:tcPr>
            <w:tcW w:w="732" w:type="dxa"/>
            <w:tcMar>
              <w:left w:w="28" w:type="dxa"/>
              <w:right w:w="28" w:type="dxa"/>
            </w:tcMar>
          </w:tcPr>
          <w:p w14:paraId="31ADAB90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587" w:type="dxa"/>
            <w:tcMar>
              <w:left w:w="28" w:type="dxa"/>
              <w:right w:w="28" w:type="dxa"/>
            </w:tcMar>
          </w:tcPr>
          <w:p w14:paraId="6E9B8030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3.5</w:t>
            </w:r>
          </w:p>
        </w:tc>
        <w:tc>
          <w:tcPr>
            <w:tcW w:w="1453" w:type="dxa"/>
            <w:tcMar>
              <w:left w:w="28" w:type="dxa"/>
              <w:right w:w="28" w:type="dxa"/>
            </w:tcMar>
          </w:tcPr>
          <w:p w14:paraId="5E91A4B7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din care curs</w:t>
            </w:r>
          </w:p>
        </w:tc>
        <w:tc>
          <w:tcPr>
            <w:tcW w:w="730" w:type="dxa"/>
            <w:tcMar>
              <w:left w:w="28" w:type="dxa"/>
              <w:right w:w="28" w:type="dxa"/>
            </w:tcMar>
          </w:tcPr>
          <w:p w14:paraId="1468D8AD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585" w:type="dxa"/>
          </w:tcPr>
          <w:p w14:paraId="154D104F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3.6</w:t>
            </w:r>
          </w:p>
        </w:tc>
        <w:tc>
          <w:tcPr>
            <w:tcW w:w="1752" w:type="dxa"/>
          </w:tcPr>
          <w:p w14:paraId="487767A9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seminar/laborator</w:t>
            </w:r>
          </w:p>
        </w:tc>
        <w:tc>
          <w:tcPr>
            <w:tcW w:w="667" w:type="dxa"/>
          </w:tcPr>
          <w:p w14:paraId="27D0AABE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</w:tr>
      <w:tr w:rsidR="00AC2D33" w14:paraId="399087D3" w14:textId="77777777">
        <w:trPr>
          <w:jc w:val="center"/>
        </w:trPr>
        <w:tc>
          <w:tcPr>
            <w:tcW w:w="9175" w:type="dxa"/>
            <w:gridSpan w:val="9"/>
          </w:tcPr>
          <w:p w14:paraId="3FB48AFA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Distribuția fondului de timp</w:t>
            </w:r>
          </w:p>
        </w:tc>
        <w:tc>
          <w:tcPr>
            <w:tcW w:w="667" w:type="dxa"/>
          </w:tcPr>
          <w:p w14:paraId="0C4476DC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ore</w:t>
            </w:r>
          </w:p>
        </w:tc>
      </w:tr>
      <w:tr w:rsidR="00AC2D33" w14:paraId="23270656" w14:textId="77777777">
        <w:trPr>
          <w:jc w:val="center"/>
        </w:trPr>
        <w:tc>
          <w:tcPr>
            <w:tcW w:w="9175" w:type="dxa"/>
            <w:gridSpan w:val="9"/>
          </w:tcPr>
          <w:p w14:paraId="78B7827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după manual, suport de curs, bibliografie și notițe</w:t>
            </w:r>
          </w:p>
        </w:tc>
        <w:tc>
          <w:tcPr>
            <w:tcW w:w="667" w:type="dxa"/>
          </w:tcPr>
          <w:p w14:paraId="33140C42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</w:tr>
      <w:tr w:rsidR="00AC2D33" w14:paraId="4BDD8FF6" w14:textId="77777777">
        <w:trPr>
          <w:jc w:val="center"/>
        </w:trPr>
        <w:tc>
          <w:tcPr>
            <w:tcW w:w="9175" w:type="dxa"/>
            <w:gridSpan w:val="9"/>
          </w:tcPr>
          <w:p w14:paraId="2B2ADA39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Documentare suplimentară în bibliotecă, pe platformele electronice de specialitate și pe teren</w:t>
            </w:r>
          </w:p>
        </w:tc>
        <w:tc>
          <w:tcPr>
            <w:tcW w:w="667" w:type="dxa"/>
          </w:tcPr>
          <w:p w14:paraId="26029367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</w:tr>
      <w:tr w:rsidR="00AC2D33" w14:paraId="5420357F" w14:textId="77777777">
        <w:trPr>
          <w:jc w:val="center"/>
        </w:trPr>
        <w:tc>
          <w:tcPr>
            <w:tcW w:w="9175" w:type="dxa"/>
            <w:gridSpan w:val="9"/>
          </w:tcPr>
          <w:p w14:paraId="0DE8BD64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Pregătire seminare/laboratoare, teme, referate, portofolii, eseuri</w:t>
            </w:r>
          </w:p>
        </w:tc>
        <w:tc>
          <w:tcPr>
            <w:tcW w:w="667" w:type="dxa"/>
          </w:tcPr>
          <w:p w14:paraId="34B663D2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</w:tr>
      <w:tr w:rsidR="00AC2D33" w14:paraId="26095C32" w14:textId="77777777">
        <w:trPr>
          <w:jc w:val="center"/>
        </w:trPr>
        <w:tc>
          <w:tcPr>
            <w:tcW w:w="9175" w:type="dxa"/>
            <w:gridSpan w:val="9"/>
          </w:tcPr>
          <w:p w14:paraId="72B12A8A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Tutorat</w:t>
            </w:r>
          </w:p>
        </w:tc>
        <w:tc>
          <w:tcPr>
            <w:tcW w:w="667" w:type="dxa"/>
          </w:tcPr>
          <w:p w14:paraId="11B9F56F" w14:textId="77777777" w:rsidR="00AC2D33" w:rsidRDefault="00AC2D3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C2D33" w14:paraId="7499A433" w14:textId="77777777">
        <w:trPr>
          <w:jc w:val="center"/>
        </w:trPr>
        <w:tc>
          <w:tcPr>
            <w:tcW w:w="9175" w:type="dxa"/>
            <w:gridSpan w:val="9"/>
          </w:tcPr>
          <w:p w14:paraId="5022BED5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Examinări</w:t>
            </w:r>
          </w:p>
        </w:tc>
        <w:tc>
          <w:tcPr>
            <w:tcW w:w="667" w:type="dxa"/>
          </w:tcPr>
          <w:p w14:paraId="5FFFD4F5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AC2D33" w14:paraId="0B9CFD43" w14:textId="77777777">
        <w:trPr>
          <w:jc w:val="center"/>
        </w:trPr>
        <w:tc>
          <w:tcPr>
            <w:tcW w:w="9175" w:type="dxa"/>
            <w:gridSpan w:val="9"/>
          </w:tcPr>
          <w:p w14:paraId="453D39A1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Alte activități .....</w:t>
            </w:r>
          </w:p>
        </w:tc>
        <w:tc>
          <w:tcPr>
            <w:tcW w:w="667" w:type="dxa"/>
          </w:tcPr>
          <w:p w14:paraId="58D8AE21" w14:textId="77777777" w:rsidR="00AC2D33" w:rsidRDefault="00AC2D33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C2D33" w14:paraId="376BC745" w14:textId="77777777">
        <w:trPr>
          <w:jc w:val="center"/>
        </w:trPr>
        <w:tc>
          <w:tcPr>
            <w:tcW w:w="539" w:type="dxa"/>
            <w:gridSpan w:val="2"/>
          </w:tcPr>
          <w:p w14:paraId="20AC9B94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3.7</w:t>
            </w:r>
          </w:p>
        </w:tc>
        <w:tc>
          <w:tcPr>
            <w:tcW w:w="3529" w:type="dxa"/>
            <w:gridSpan w:val="2"/>
          </w:tcPr>
          <w:p w14:paraId="18D9450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Total ore studiu individual</w:t>
            </w:r>
          </w:p>
        </w:tc>
        <w:tc>
          <w:tcPr>
            <w:tcW w:w="5774" w:type="dxa"/>
            <w:gridSpan w:val="6"/>
          </w:tcPr>
          <w:p w14:paraId="6238C85F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</w:tr>
      <w:tr w:rsidR="00AC2D33" w14:paraId="35E50929" w14:textId="77777777">
        <w:trPr>
          <w:jc w:val="center"/>
        </w:trPr>
        <w:tc>
          <w:tcPr>
            <w:tcW w:w="539" w:type="dxa"/>
            <w:gridSpan w:val="2"/>
          </w:tcPr>
          <w:p w14:paraId="3CC864FA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3.8</w:t>
            </w:r>
          </w:p>
        </w:tc>
        <w:tc>
          <w:tcPr>
            <w:tcW w:w="3529" w:type="dxa"/>
            <w:gridSpan w:val="2"/>
          </w:tcPr>
          <w:p w14:paraId="6ED6AC86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Total ore pe semestru</w:t>
            </w:r>
          </w:p>
        </w:tc>
        <w:tc>
          <w:tcPr>
            <w:tcW w:w="5774" w:type="dxa"/>
            <w:gridSpan w:val="6"/>
          </w:tcPr>
          <w:p w14:paraId="3CA58B7D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</w:t>
            </w:r>
            <w:r w:rsidR="002358DC">
              <w:rPr>
                <w:rFonts w:ascii="Arial" w:eastAsia="Arial" w:hAnsi="Arial" w:cs="Arial"/>
                <w:b/>
                <w:sz w:val="18"/>
                <w:szCs w:val="18"/>
              </w:rPr>
              <w:t>00</w:t>
            </w:r>
          </w:p>
        </w:tc>
      </w:tr>
      <w:tr w:rsidR="00AC2D33" w14:paraId="1E831457" w14:textId="77777777">
        <w:trPr>
          <w:jc w:val="center"/>
        </w:trPr>
        <w:tc>
          <w:tcPr>
            <w:tcW w:w="539" w:type="dxa"/>
            <w:gridSpan w:val="2"/>
          </w:tcPr>
          <w:p w14:paraId="2E9D401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3.9</w:t>
            </w:r>
          </w:p>
        </w:tc>
        <w:tc>
          <w:tcPr>
            <w:tcW w:w="3529" w:type="dxa"/>
            <w:gridSpan w:val="2"/>
          </w:tcPr>
          <w:p w14:paraId="61AF7B4E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Număr de credite</w:t>
            </w:r>
          </w:p>
        </w:tc>
        <w:tc>
          <w:tcPr>
            <w:tcW w:w="5774" w:type="dxa"/>
            <w:gridSpan w:val="6"/>
          </w:tcPr>
          <w:p w14:paraId="241A42D8" w14:textId="77777777" w:rsidR="00AC2D33" w:rsidRDefault="002358DC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</w:t>
            </w:r>
          </w:p>
        </w:tc>
      </w:tr>
    </w:tbl>
    <w:p w14:paraId="25B0061A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6CE6EBA2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Precondiții (acolo unde este cazul)</w:t>
      </w:r>
    </w:p>
    <w:tbl>
      <w:tblPr>
        <w:tblStyle w:val="a2"/>
        <w:tblW w:w="9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370"/>
        <w:gridCol w:w="6870"/>
      </w:tblGrid>
      <w:tr w:rsidR="00AC2D33" w14:paraId="0624C40D" w14:textId="77777777">
        <w:trPr>
          <w:jc w:val="center"/>
        </w:trPr>
        <w:tc>
          <w:tcPr>
            <w:tcW w:w="534" w:type="dxa"/>
            <w:vAlign w:val="center"/>
          </w:tcPr>
          <w:p w14:paraId="71EA9E09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4.1</w:t>
            </w:r>
          </w:p>
        </w:tc>
        <w:tc>
          <w:tcPr>
            <w:tcW w:w="2370" w:type="dxa"/>
            <w:vAlign w:val="center"/>
          </w:tcPr>
          <w:p w14:paraId="50BDA698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curriculum</w:t>
            </w:r>
          </w:p>
        </w:tc>
        <w:tc>
          <w:tcPr>
            <w:tcW w:w="6870" w:type="dxa"/>
            <w:vAlign w:val="center"/>
          </w:tcPr>
          <w:p w14:paraId="16AD01A5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Parcurgerea disciplinelor: Analiză matematică, Algebră, Fizică, Electrotehnică</w:t>
            </w:r>
          </w:p>
        </w:tc>
      </w:tr>
      <w:tr w:rsidR="00AC2D33" w14:paraId="49471AB0" w14:textId="77777777">
        <w:trPr>
          <w:jc w:val="center"/>
        </w:trPr>
        <w:tc>
          <w:tcPr>
            <w:tcW w:w="534" w:type="dxa"/>
            <w:vAlign w:val="center"/>
          </w:tcPr>
          <w:p w14:paraId="4B81E789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4.2</w:t>
            </w:r>
          </w:p>
        </w:tc>
        <w:tc>
          <w:tcPr>
            <w:tcW w:w="2370" w:type="dxa"/>
            <w:vAlign w:val="center"/>
          </w:tcPr>
          <w:p w14:paraId="519C512E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competențe</w:t>
            </w:r>
          </w:p>
        </w:tc>
        <w:tc>
          <w:tcPr>
            <w:tcW w:w="6870" w:type="dxa"/>
            <w:vAlign w:val="center"/>
          </w:tcPr>
          <w:p w14:paraId="74E32674" w14:textId="77777777" w:rsidR="00AC2D33" w:rsidRDefault="00F631A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Competențe acumulate privind aplicarea adecvată a cunoștințelor fundamentale de matematică, fizică, chimie, electrotehnică specifice domeniului ingineriei mediului</w:t>
            </w:r>
          </w:p>
        </w:tc>
      </w:tr>
    </w:tbl>
    <w:p w14:paraId="47D7B72A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399AAF4F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Condiții (acolo unde este cazul)</w:t>
      </w:r>
    </w:p>
    <w:tbl>
      <w:tblPr>
        <w:tblStyle w:val="a3"/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118"/>
        <w:gridCol w:w="6095"/>
      </w:tblGrid>
      <w:tr w:rsidR="00AC2D33" w14:paraId="0725DA05" w14:textId="77777777">
        <w:trPr>
          <w:jc w:val="center"/>
        </w:trPr>
        <w:tc>
          <w:tcPr>
            <w:tcW w:w="534" w:type="dxa"/>
            <w:vAlign w:val="center"/>
          </w:tcPr>
          <w:p w14:paraId="7E44367F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5.1</w:t>
            </w:r>
          </w:p>
        </w:tc>
        <w:tc>
          <w:tcPr>
            <w:tcW w:w="3118" w:type="dxa"/>
            <w:vAlign w:val="center"/>
          </w:tcPr>
          <w:p w14:paraId="19EBAD4F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desfășurare a cursului</w:t>
            </w:r>
          </w:p>
        </w:tc>
        <w:tc>
          <w:tcPr>
            <w:tcW w:w="6095" w:type="dxa"/>
            <w:vAlign w:val="center"/>
          </w:tcPr>
          <w:p w14:paraId="01647D41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Sală dotată cu videoproiector și ecran</w:t>
            </w:r>
          </w:p>
        </w:tc>
      </w:tr>
      <w:tr w:rsidR="00AC2D33" w14:paraId="3FF0D363" w14:textId="77777777">
        <w:trPr>
          <w:jc w:val="center"/>
        </w:trPr>
        <w:tc>
          <w:tcPr>
            <w:tcW w:w="534" w:type="dxa"/>
            <w:vAlign w:val="center"/>
          </w:tcPr>
          <w:p w14:paraId="52299628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5.2</w:t>
            </w:r>
          </w:p>
        </w:tc>
        <w:tc>
          <w:tcPr>
            <w:tcW w:w="3118" w:type="dxa"/>
            <w:vAlign w:val="center"/>
          </w:tcPr>
          <w:p w14:paraId="2072658C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 desfășurare a seminarului/laboratorului</w:t>
            </w:r>
          </w:p>
        </w:tc>
        <w:tc>
          <w:tcPr>
            <w:tcW w:w="6095" w:type="dxa"/>
            <w:vAlign w:val="center"/>
          </w:tcPr>
          <w:p w14:paraId="5FAE61F5" w14:textId="77777777" w:rsidR="00AC2D33" w:rsidRDefault="00F631A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Laboratorul disciplinei (sala S 008), echipamente și aparatură de laborator, calculator, internet</w:t>
            </w:r>
          </w:p>
        </w:tc>
      </w:tr>
    </w:tbl>
    <w:p w14:paraId="14EA5F93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7E613F60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Competențe specifice acumulate</w:t>
      </w:r>
    </w:p>
    <w:tbl>
      <w:tblPr>
        <w:tblStyle w:val="a4"/>
        <w:tblW w:w="9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61"/>
      </w:tblGrid>
      <w:tr w:rsidR="00AC2D33" w14:paraId="135DE16D" w14:textId="77777777" w:rsidTr="007A62BA">
        <w:trPr>
          <w:cantSplit/>
          <w:trHeight w:val="1560"/>
          <w:jc w:val="center"/>
        </w:trPr>
        <w:tc>
          <w:tcPr>
            <w:tcW w:w="675" w:type="dxa"/>
            <w:textDirection w:val="btLr"/>
          </w:tcPr>
          <w:p w14:paraId="73C92FD2" w14:textId="77777777" w:rsidR="00AC2D33" w:rsidRDefault="00F631AA">
            <w:pPr>
              <w:ind w:left="113" w:righ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competențe profesionale</w:t>
            </w:r>
          </w:p>
        </w:tc>
        <w:tc>
          <w:tcPr>
            <w:tcW w:w="9161" w:type="dxa"/>
          </w:tcPr>
          <w:p w14:paraId="083C8580" w14:textId="77777777" w:rsidR="00AB7387" w:rsidRDefault="00AB7387" w:rsidP="00AB7387">
            <w:pPr>
              <w:ind w:left="288"/>
            </w:pPr>
            <w:r>
              <w:t xml:space="preserve">C1. Explicarea mecanismelor, proceselor si efectelor  de origine antropica sau naturala care determina si </w:t>
            </w:r>
            <w:proofErr w:type="spellStart"/>
            <w:r>
              <w:t>influenteaza</w:t>
            </w:r>
            <w:proofErr w:type="spellEnd"/>
            <w:r>
              <w:t xml:space="preserve"> poluarea mediului</w:t>
            </w:r>
          </w:p>
          <w:p w14:paraId="14DA3CDF" w14:textId="77777777" w:rsidR="00AC2D33" w:rsidRDefault="00AC2D33">
            <w:pPr>
              <w:ind w:left="35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AC2D33" w14:paraId="2922370D" w14:textId="77777777" w:rsidTr="007A62BA">
        <w:trPr>
          <w:cantSplit/>
          <w:trHeight w:val="1260"/>
          <w:jc w:val="center"/>
        </w:trPr>
        <w:tc>
          <w:tcPr>
            <w:tcW w:w="675" w:type="dxa"/>
            <w:textDirection w:val="btLr"/>
          </w:tcPr>
          <w:p w14:paraId="139DBEBC" w14:textId="77777777" w:rsidR="00AC2D33" w:rsidRDefault="00F631AA">
            <w:pPr>
              <w:ind w:left="113" w:righ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competențe transversale</w:t>
            </w:r>
          </w:p>
          <w:p w14:paraId="25AAE540" w14:textId="77777777" w:rsidR="00AC2D33" w:rsidRDefault="00AC2D33">
            <w:pPr>
              <w:ind w:left="113" w:righ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  <w:p w14:paraId="28298F82" w14:textId="77777777" w:rsidR="00AC2D33" w:rsidRDefault="00F631AA">
            <w:pPr>
              <w:ind w:left="113" w:righ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transversale</w:t>
            </w:r>
          </w:p>
        </w:tc>
        <w:tc>
          <w:tcPr>
            <w:tcW w:w="9161" w:type="dxa"/>
            <w:vAlign w:val="center"/>
          </w:tcPr>
          <w:p w14:paraId="5D733E19" w14:textId="77777777" w:rsidR="00AC2D33" w:rsidRDefault="00AC2D33">
            <w:pPr>
              <w:ind w:left="357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0A6ABC4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351840F7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Obiectivele disciplinei </w:t>
      </w:r>
    </w:p>
    <w:tbl>
      <w:tblPr>
        <w:tblStyle w:val="a5"/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23"/>
        <w:gridCol w:w="7424"/>
      </w:tblGrid>
      <w:tr w:rsidR="00AC2D33" w14:paraId="01B00D71" w14:textId="77777777">
        <w:trPr>
          <w:jc w:val="center"/>
        </w:trPr>
        <w:tc>
          <w:tcPr>
            <w:tcW w:w="2323" w:type="dxa"/>
            <w:vAlign w:val="center"/>
          </w:tcPr>
          <w:p w14:paraId="7E81177F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7.1 Obiectivul general al disciplinei</w:t>
            </w:r>
          </w:p>
        </w:tc>
        <w:tc>
          <w:tcPr>
            <w:tcW w:w="7424" w:type="dxa"/>
          </w:tcPr>
          <w:p w14:paraId="396F663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Dezvoltarea de competențe în domeniul cunoașterii principalelor probleme privind electronica, cu aplicații în domeniul ingineriei mediului</w:t>
            </w:r>
          </w:p>
        </w:tc>
      </w:tr>
      <w:tr w:rsidR="00AC2D33" w14:paraId="048930F4" w14:textId="77777777">
        <w:trPr>
          <w:jc w:val="center"/>
        </w:trPr>
        <w:tc>
          <w:tcPr>
            <w:tcW w:w="2323" w:type="dxa"/>
            <w:vAlign w:val="center"/>
          </w:tcPr>
          <w:p w14:paraId="5A005EE6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7.2 Obiectivele specifice</w:t>
            </w:r>
          </w:p>
        </w:tc>
        <w:tc>
          <w:tcPr>
            <w:tcW w:w="7424" w:type="dxa"/>
          </w:tcPr>
          <w:p w14:paraId="5B4575E5" w14:textId="77777777" w:rsidR="00AC2D33" w:rsidRDefault="00F631AA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INFORMATIV – prezentarea de noțiuni, rezultate și tehnici specifice disciplinei; </w:t>
            </w:r>
          </w:p>
          <w:p w14:paraId="12C8C8F5" w14:textId="77777777" w:rsidR="00AC2D33" w:rsidRDefault="00F631AA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FORMATIV – deprinderea cu raționamente riguroase și tehnici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experimentale specifice disciplinei; </w:t>
            </w:r>
          </w:p>
          <w:p w14:paraId="3BD20EA9" w14:textId="77777777" w:rsidR="00AC2D33" w:rsidRDefault="00F631AA">
            <w:pPr>
              <w:numPr>
                <w:ilvl w:val="0"/>
                <w:numId w:val="3"/>
              </w:numPr>
              <w:tabs>
                <w:tab w:val="left" w:pos="450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STRATEGIC – crearea unei baze de cunoștințe și deprinderi care să permită dezvoltarea, folosirea și transferul lor.</w:t>
            </w:r>
          </w:p>
        </w:tc>
      </w:tr>
    </w:tbl>
    <w:p w14:paraId="1E27C607" w14:textId="77777777" w:rsidR="00AC2D33" w:rsidRDefault="00AC2D33"/>
    <w:p w14:paraId="76E4B5A9" w14:textId="77777777" w:rsidR="00AC2D33" w:rsidRPr="00E94F42" w:rsidRDefault="00F631AA">
      <w:pPr>
        <w:numPr>
          <w:ilvl w:val="0"/>
          <w:numId w:val="2"/>
        </w:numPr>
        <w:rPr>
          <w:rFonts w:eastAsia="Arial"/>
        </w:rPr>
      </w:pPr>
      <w:r w:rsidRPr="00E94F42">
        <w:rPr>
          <w:rFonts w:eastAsia="Arial"/>
          <w:b/>
        </w:rPr>
        <w:t>Conținuturi</w:t>
      </w:r>
    </w:p>
    <w:tbl>
      <w:tblPr>
        <w:tblStyle w:val="a6"/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"/>
        <w:gridCol w:w="7"/>
        <w:gridCol w:w="3990"/>
        <w:gridCol w:w="709"/>
        <w:gridCol w:w="477"/>
        <w:gridCol w:w="181"/>
        <w:gridCol w:w="624"/>
        <w:gridCol w:w="1276"/>
        <w:gridCol w:w="1950"/>
      </w:tblGrid>
      <w:tr w:rsidR="00AC2D33" w14:paraId="0469A67E" w14:textId="77777777" w:rsidTr="007A62BA">
        <w:trPr>
          <w:jc w:val="center"/>
        </w:trPr>
        <w:tc>
          <w:tcPr>
            <w:tcW w:w="5721" w:type="dxa"/>
            <w:gridSpan w:val="6"/>
            <w:vAlign w:val="center"/>
          </w:tcPr>
          <w:p w14:paraId="3F19FA4C" w14:textId="77777777" w:rsidR="00AC2D33" w:rsidRPr="007A62BA" w:rsidRDefault="00F631AA">
            <w:pPr>
              <w:rPr>
                <w:rFonts w:eastAsia="Arial"/>
              </w:rPr>
            </w:pPr>
            <w:r w:rsidRPr="007A62BA">
              <w:rPr>
                <w:rFonts w:eastAsia="Arial"/>
                <w:b/>
              </w:rPr>
              <w:t xml:space="preserve">8.1. Curs </w:t>
            </w:r>
          </w:p>
        </w:tc>
        <w:tc>
          <w:tcPr>
            <w:tcW w:w="624" w:type="dxa"/>
          </w:tcPr>
          <w:p w14:paraId="62A410A5" w14:textId="77777777" w:rsidR="00AC2D33" w:rsidRPr="007A62BA" w:rsidRDefault="00F631AA">
            <w:pPr>
              <w:jc w:val="center"/>
              <w:rPr>
                <w:rFonts w:eastAsia="Arial"/>
              </w:rPr>
            </w:pPr>
            <w:r w:rsidRPr="007A62BA">
              <w:rPr>
                <w:rFonts w:eastAsia="Arial"/>
              </w:rPr>
              <w:t>Nr. ore</w:t>
            </w:r>
          </w:p>
        </w:tc>
        <w:tc>
          <w:tcPr>
            <w:tcW w:w="1276" w:type="dxa"/>
          </w:tcPr>
          <w:p w14:paraId="4B1F7E61" w14:textId="77777777" w:rsidR="00AC2D33" w:rsidRPr="007A62BA" w:rsidRDefault="00F631AA">
            <w:pPr>
              <w:jc w:val="center"/>
              <w:rPr>
                <w:rFonts w:eastAsia="Arial"/>
              </w:rPr>
            </w:pPr>
            <w:r w:rsidRPr="007A62BA">
              <w:rPr>
                <w:rFonts w:eastAsia="Arial"/>
              </w:rPr>
              <w:t>Metode de predare</w:t>
            </w:r>
          </w:p>
        </w:tc>
        <w:tc>
          <w:tcPr>
            <w:tcW w:w="1950" w:type="dxa"/>
          </w:tcPr>
          <w:p w14:paraId="1240336C" w14:textId="77777777" w:rsidR="00AC2D33" w:rsidRPr="007A62BA" w:rsidRDefault="00F631AA">
            <w:pPr>
              <w:jc w:val="center"/>
              <w:rPr>
                <w:rFonts w:eastAsia="Arial"/>
              </w:rPr>
            </w:pPr>
            <w:r w:rsidRPr="007A62BA">
              <w:rPr>
                <w:rFonts w:eastAsia="Arial"/>
              </w:rPr>
              <w:t>Observații</w:t>
            </w:r>
          </w:p>
          <w:p w14:paraId="44016417" w14:textId="77777777" w:rsidR="00AC2D33" w:rsidRPr="007A62BA" w:rsidRDefault="00F631AA">
            <w:pPr>
              <w:jc w:val="center"/>
              <w:rPr>
                <w:rFonts w:eastAsia="Arial"/>
              </w:rPr>
            </w:pPr>
            <w:r w:rsidRPr="007A62BA">
              <w:rPr>
                <w:rFonts w:eastAsia="Arial"/>
              </w:rPr>
              <w:t>Resurse folosite</w:t>
            </w:r>
          </w:p>
        </w:tc>
      </w:tr>
      <w:tr w:rsidR="00AC2D33" w14:paraId="27173F4E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6424E4F8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5364" w:type="dxa"/>
            <w:gridSpan w:val="5"/>
          </w:tcPr>
          <w:p w14:paraId="7670FCF2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1. Noțiuni de fizica semiconductorilor</w:t>
            </w:r>
          </w:p>
          <w:p w14:paraId="67A4BD9B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rețele cristaline;</w:t>
            </w:r>
          </w:p>
          <w:p w14:paraId="360AE084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structura de benzi a electronilor în solide;</w:t>
            </w:r>
          </w:p>
          <w:p w14:paraId="5A53EF6F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conducția electrică la metale și semiconductori;</w:t>
            </w:r>
          </w:p>
          <w:p w14:paraId="61155A1A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curenți de difuzie în semiconductori  </w:t>
            </w:r>
          </w:p>
        </w:tc>
        <w:tc>
          <w:tcPr>
            <w:tcW w:w="624" w:type="dxa"/>
          </w:tcPr>
          <w:p w14:paraId="0B2E7D0D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1801AE4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7A945505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278EA9DD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3417AFCF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41E459C5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5364" w:type="dxa"/>
            <w:gridSpan w:val="5"/>
          </w:tcPr>
          <w:p w14:paraId="7054AA83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2. Joncțiunea p-n; dioda semiconductoare</w:t>
            </w:r>
          </w:p>
          <w:p w14:paraId="7B1E5C85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joncțiunea p-n; fenomene fizice;</w:t>
            </w:r>
          </w:p>
          <w:p w14:paraId="56D0611D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diferența de potențial și lărgimea stratului de baraj;</w:t>
            </w:r>
          </w:p>
          <w:p w14:paraId="132A66B0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ecuația diodei;</w:t>
            </w:r>
          </w:p>
          <w:p w14:paraId="5CB2168C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parametrii diodei; schema echivalentă;</w:t>
            </w:r>
          </w:p>
          <w:p w14:paraId="3717E3EF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metode de fabricare a diodelor;</w:t>
            </w:r>
          </w:p>
          <w:p w14:paraId="2A9010F5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tipuri de diode;</w:t>
            </w:r>
          </w:p>
          <w:p w14:paraId="73E74544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dioda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Zener</w:t>
            </w:r>
            <w:proofErr w:type="spellEnd"/>
          </w:p>
        </w:tc>
        <w:tc>
          <w:tcPr>
            <w:tcW w:w="624" w:type="dxa"/>
          </w:tcPr>
          <w:p w14:paraId="0A593FBC" w14:textId="77777777" w:rsidR="00AC2D33" w:rsidRDefault="007A62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1CEED6DB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11B554F2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74888308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20CB67AC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0BC0733E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5364" w:type="dxa"/>
            <w:gridSpan w:val="5"/>
          </w:tcPr>
          <w:p w14:paraId="7111B93C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3. Tranzistorul bipolar</w:t>
            </w:r>
          </w:p>
          <w:p w14:paraId="4FFC16FA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tranzistorul bipolar: construcție; principiu de funcționare;</w:t>
            </w:r>
          </w:p>
          <w:p w14:paraId="150A491E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caracteristici statice și circuite statice echivalente;</w:t>
            </w:r>
          </w:p>
          <w:p w14:paraId="46A3C4A3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polarizarea și stabilizarea termică;</w:t>
            </w:r>
          </w:p>
          <w:p w14:paraId="13BB78A9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parametrii de semnal mic și schemele echivalente;</w:t>
            </w:r>
          </w:p>
          <w:p w14:paraId="1A109DE6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tranzistorul bipolar în regim de comutație; </w:t>
            </w:r>
          </w:p>
        </w:tc>
        <w:tc>
          <w:tcPr>
            <w:tcW w:w="624" w:type="dxa"/>
          </w:tcPr>
          <w:p w14:paraId="0A86445E" w14:textId="77777777" w:rsidR="00AC2D33" w:rsidRDefault="007A62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5BF98C62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0F8B7B53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7506CBF5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6A6469A3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3654FA17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5364" w:type="dxa"/>
            <w:gridSpan w:val="5"/>
          </w:tcPr>
          <w:p w14:paraId="750B1E91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4. Tranzistorul cu efect de câmp; alte dispozitive semiconductoare cu joncțiuni</w:t>
            </w:r>
          </w:p>
          <w:p w14:paraId="46A09530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tranzistorul cu poartă joncțiune;</w:t>
            </w:r>
          </w:p>
          <w:p w14:paraId="19883DAA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tranzistorul cu poartă izolată;</w:t>
            </w:r>
          </w:p>
          <w:p w14:paraId="1AB25377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parametrii de semnal mic și schemele echivalente;</w:t>
            </w:r>
          </w:p>
          <w:p w14:paraId="4638B241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polarizarea </w:t>
            </w:r>
            <w:r>
              <w:rPr>
                <w:rFonts w:ascii="Arial" w:eastAsia="Arial" w:hAnsi="Arial" w:cs="Arial"/>
                <w:smallCaps/>
                <w:sz w:val="20"/>
                <w:szCs w:val="20"/>
              </w:rPr>
              <w:t>TEC</w:t>
            </w:r>
          </w:p>
          <w:p w14:paraId="081B4008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tranzistorul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unijoncțiune</w:t>
            </w:r>
            <w:proofErr w:type="spellEnd"/>
          </w:p>
          <w:p w14:paraId="18743346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tiristorul, triacul, diacul</w:t>
            </w:r>
          </w:p>
        </w:tc>
        <w:tc>
          <w:tcPr>
            <w:tcW w:w="624" w:type="dxa"/>
          </w:tcPr>
          <w:p w14:paraId="3CDFB908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6DCA2F03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007A6E65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73E9C62C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1FE72370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29358DEC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5364" w:type="dxa"/>
            <w:gridSpan w:val="5"/>
          </w:tcPr>
          <w:p w14:paraId="06926C4E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5. Redresarea curentului alternativ</w:t>
            </w:r>
          </w:p>
          <w:p w14:paraId="3A51B072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generalități;</w:t>
            </w:r>
          </w:p>
          <w:p w14:paraId="6AEAE386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redresorul mono și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bialternanță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cu sarcină rezistivă;</w:t>
            </w:r>
          </w:p>
          <w:p w14:paraId="50276AEA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redresorul cu sarcină RL și RC;</w:t>
            </w:r>
          </w:p>
          <w:p w14:paraId="133D67C1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multiplicarea de tensiune;</w:t>
            </w:r>
          </w:p>
          <w:p w14:paraId="35C21B4D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filtre de netezire;</w:t>
            </w:r>
          </w:p>
          <w:p w14:paraId="729E17AF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stabilizatoare de tensiune</w:t>
            </w:r>
          </w:p>
        </w:tc>
        <w:tc>
          <w:tcPr>
            <w:tcW w:w="624" w:type="dxa"/>
          </w:tcPr>
          <w:p w14:paraId="35FF960D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92C45C5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227D5043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3C7CEEEF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5C3C6B76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014746A6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5364" w:type="dxa"/>
            <w:gridSpan w:val="5"/>
          </w:tcPr>
          <w:p w14:paraId="266E024F" w14:textId="77777777" w:rsidR="00AC2D33" w:rsidRDefault="00F631A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6. Amplificatoare; reacția în amplificatoare</w:t>
            </w:r>
          </w:p>
          <w:p w14:paraId="655B466C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generalități; clasificare; parametri; </w:t>
            </w:r>
          </w:p>
          <w:p w14:paraId="79A98BA3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amplificatorul de semnal mic cu cuplaj RC;</w:t>
            </w:r>
          </w:p>
          <w:p w14:paraId="785EF209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amplificatoare de putere;</w:t>
            </w:r>
          </w:p>
          <w:p w14:paraId="6D782CFE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principiul reacției; reacția în amplificatoare;</w:t>
            </w:r>
          </w:p>
          <w:p w14:paraId="3662F181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amplificatorul diferențial;</w:t>
            </w:r>
          </w:p>
          <w:p w14:paraId="0CD7A4A1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amplificatoare operaționale; aplicații </w:t>
            </w:r>
          </w:p>
        </w:tc>
        <w:tc>
          <w:tcPr>
            <w:tcW w:w="624" w:type="dxa"/>
          </w:tcPr>
          <w:p w14:paraId="47D361E5" w14:textId="77777777" w:rsidR="00AC2D33" w:rsidRDefault="007A62B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135F6AE1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4E9407AA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1FF6DB01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AC2D33" w14:paraId="4B395D87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14F36D41" w14:textId="77777777" w:rsidR="00AC2D33" w:rsidRDefault="00F631A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  <w:tc>
          <w:tcPr>
            <w:tcW w:w="5364" w:type="dxa"/>
            <w:gridSpan w:val="5"/>
          </w:tcPr>
          <w:p w14:paraId="59B312DB" w14:textId="77777777" w:rsidR="00AC2D33" w:rsidRDefault="00F631A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7. Generatoare de semnal</w:t>
            </w:r>
          </w:p>
          <w:p w14:paraId="45E736E5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oscilatoare; parametri; clasificare;</w:t>
            </w:r>
          </w:p>
          <w:p w14:paraId="5231D924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oscilatoare cu reacție și cu rezistență negativă;</w:t>
            </w:r>
          </w:p>
          <w:p w14:paraId="5D640DC6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circuite formatoare de impulsuri;</w:t>
            </w:r>
          </w:p>
          <w:p w14:paraId="62713AA5" w14:textId="77777777" w:rsidR="00AC2D33" w:rsidRDefault="00F631AA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circuite basculante </w:t>
            </w:r>
          </w:p>
        </w:tc>
        <w:tc>
          <w:tcPr>
            <w:tcW w:w="624" w:type="dxa"/>
          </w:tcPr>
          <w:p w14:paraId="2CE3C45A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8F08690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Prelegere</w:t>
            </w:r>
          </w:p>
          <w:p w14:paraId="7E67224B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Dezbatere</w:t>
            </w:r>
          </w:p>
        </w:tc>
        <w:tc>
          <w:tcPr>
            <w:tcW w:w="1950" w:type="dxa"/>
            <w:vAlign w:val="center"/>
          </w:tcPr>
          <w:p w14:paraId="559B8B3C" w14:textId="77777777" w:rsidR="00AC2D33" w:rsidRDefault="00F631A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Calculator, Videoproiector</w:t>
            </w:r>
          </w:p>
        </w:tc>
      </w:tr>
      <w:tr w:rsidR="007A62BA" w14:paraId="5A75D78D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72C5F0FC" w14:textId="77777777" w:rsidR="007A62BA" w:rsidRDefault="007A62BA" w:rsidP="007A62B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5364" w:type="dxa"/>
            <w:gridSpan w:val="5"/>
            <w:vAlign w:val="center"/>
          </w:tcPr>
          <w:p w14:paraId="2EBAF7CC" w14:textId="77777777" w:rsidR="007A62BA" w:rsidRDefault="007A62BA" w:rsidP="007A62BA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 Circuite logice</w:t>
            </w:r>
          </w:p>
          <w:p w14:paraId="55C11783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elemente de algebră booleană;</w:t>
            </w:r>
          </w:p>
          <w:p w14:paraId="6BAFE497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circuite logice cu componente discrete;</w:t>
            </w:r>
          </w:p>
          <w:p w14:paraId="55E15330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circuite logice integrate;</w:t>
            </w:r>
          </w:p>
          <w:p w14:paraId="40414CA7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circuite basculante utilizate ca circuite logice;</w:t>
            </w:r>
          </w:p>
          <w:p w14:paraId="242671F2" w14:textId="77777777" w:rsidR="007A62BA" w:rsidRDefault="007A62BA" w:rsidP="007A62BA">
            <w:pPr>
              <w:numPr>
                <w:ilvl w:val="0"/>
                <w:numId w:val="4"/>
              </w:numPr>
              <w:jc w:val="both"/>
            </w:pPr>
            <w:r>
              <w:rPr>
                <w:rFonts w:ascii="Arial" w:eastAsia="Arial" w:hAnsi="Arial" w:cs="Arial"/>
                <w:sz w:val="18"/>
                <w:szCs w:val="18"/>
              </w:rPr>
              <w:t>circuite logice secvențiale</w:t>
            </w:r>
          </w:p>
        </w:tc>
        <w:tc>
          <w:tcPr>
            <w:tcW w:w="624" w:type="dxa"/>
            <w:vAlign w:val="center"/>
          </w:tcPr>
          <w:p w14:paraId="71EE0B21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542DF65C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Prelegere</w:t>
            </w:r>
          </w:p>
          <w:p w14:paraId="02510D8E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Dezbatere</w:t>
            </w:r>
          </w:p>
        </w:tc>
        <w:tc>
          <w:tcPr>
            <w:tcW w:w="1950" w:type="dxa"/>
            <w:vAlign w:val="center"/>
          </w:tcPr>
          <w:p w14:paraId="7A81A3CD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Calculator, Videoproiector</w:t>
            </w:r>
          </w:p>
        </w:tc>
      </w:tr>
      <w:tr w:rsidR="007A62BA" w14:paraId="55531195" w14:textId="77777777" w:rsidTr="007A62BA">
        <w:trPr>
          <w:trHeight w:val="20"/>
          <w:jc w:val="center"/>
        </w:trPr>
        <w:tc>
          <w:tcPr>
            <w:tcW w:w="357" w:type="dxa"/>
            <w:vAlign w:val="center"/>
          </w:tcPr>
          <w:p w14:paraId="75DB122A" w14:textId="77777777" w:rsidR="007A62BA" w:rsidRDefault="007A62BA" w:rsidP="007A62B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</w:p>
        </w:tc>
        <w:tc>
          <w:tcPr>
            <w:tcW w:w="5364" w:type="dxa"/>
            <w:gridSpan w:val="5"/>
            <w:vAlign w:val="center"/>
          </w:tcPr>
          <w:p w14:paraId="7054BC35" w14:textId="77777777" w:rsidR="007A62BA" w:rsidRDefault="007A62BA" w:rsidP="007A62BA">
            <w:pPr>
              <w:tabs>
                <w:tab w:val="left" w:pos="-720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 Calculatoare electronice și microprocesoare</w:t>
            </w:r>
          </w:p>
          <w:p w14:paraId="7DC52D45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calculatoare electronice;</w:t>
            </w:r>
          </w:p>
          <w:p w14:paraId="10669F30" w14:textId="77777777" w:rsidR="007A62BA" w:rsidRDefault="007A62BA" w:rsidP="007A62BA">
            <w:pPr>
              <w:numPr>
                <w:ilvl w:val="0"/>
                <w:numId w:val="4"/>
              </w:numPr>
              <w:jc w:val="both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microprocesoare</w:t>
            </w:r>
          </w:p>
        </w:tc>
        <w:tc>
          <w:tcPr>
            <w:tcW w:w="624" w:type="dxa"/>
            <w:vAlign w:val="center"/>
          </w:tcPr>
          <w:p w14:paraId="4BF5B64D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14:paraId="2C5F74DA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Prelegere</w:t>
            </w:r>
          </w:p>
          <w:p w14:paraId="6512909B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Dezbatere</w:t>
            </w:r>
          </w:p>
        </w:tc>
        <w:tc>
          <w:tcPr>
            <w:tcW w:w="1950" w:type="dxa"/>
            <w:vAlign w:val="center"/>
          </w:tcPr>
          <w:p w14:paraId="14427A1B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Calculator, Videoproiector</w:t>
            </w:r>
          </w:p>
        </w:tc>
      </w:tr>
      <w:tr w:rsidR="007A62BA" w14:paraId="3CAB9BE0" w14:textId="77777777">
        <w:trPr>
          <w:trHeight w:val="20"/>
          <w:jc w:val="center"/>
        </w:trPr>
        <w:tc>
          <w:tcPr>
            <w:tcW w:w="5721" w:type="dxa"/>
            <w:gridSpan w:val="6"/>
          </w:tcPr>
          <w:p w14:paraId="6ED66EAC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Bibliografie</w:t>
            </w:r>
          </w:p>
          <w:p w14:paraId="3360ABC1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1. C. Stănescu,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Electronică. Teorie și aplicații</w:t>
            </w:r>
            <w:r>
              <w:rPr>
                <w:rFonts w:ascii="Arial" w:eastAsia="Arial" w:hAnsi="Arial" w:cs="Arial"/>
                <w:sz w:val="18"/>
                <w:szCs w:val="18"/>
              </w:rPr>
              <w:t>, Ed. Universității din Pitești, 2009</w:t>
            </w:r>
          </w:p>
          <w:p w14:paraId="1EA9DAEA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2. C. Stănescu,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Electronică - curs </w:t>
            </w:r>
            <w:r>
              <w:rPr>
                <w:rFonts w:ascii="Arial" w:eastAsia="Arial" w:hAnsi="Arial" w:cs="Arial"/>
                <w:sz w:val="18"/>
                <w:szCs w:val="18"/>
              </w:rPr>
              <w:t>- Atelierul de multiplicare al Universității din Pitești</w:t>
            </w:r>
          </w:p>
          <w:p w14:paraId="754007A4" w14:textId="77777777" w:rsidR="007A62BA" w:rsidRDefault="007A62BA" w:rsidP="007A62B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Dolocan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V.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Fizica joncțiunilor cu semiconductoare</w:t>
            </w:r>
            <w:r>
              <w:rPr>
                <w:rFonts w:ascii="Arial" w:eastAsia="Arial" w:hAnsi="Arial" w:cs="Arial"/>
                <w:sz w:val="18"/>
                <w:szCs w:val="18"/>
              </w:rPr>
              <w:t>, Ed. Acad., București, 1982</w:t>
            </w:r>
          </w:p>
          <w:p w14:paraId="3472071B" w14:textId="77777777" w:rsidR="007A62BA" w:rsidRDefault="007A62BA" w:rsidP="007A62BA">
            <w:pPr>
              <w:ind w:left="284" w:hanging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4. I.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Spânulescu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Dispozitive semiconductoare și circuite integrate analogice</w:t>
            </w:r>
            <w:r>
              <w:rPr>
                <w:rFonts w:ascii="Arial" w:eastAsia="Arial" w:hAnsi="Arial" w:cs="Arial"/>
                <w:sz w:val="18"/>
                <w:szCs w:val="18"/>
              </w:rPr>
              <w:t>, Ed. Victor, București, 1998</w:t>
            </w:r>
          </w:p>
        </w:tc>
        <w:tc>
          <w:tcPr>
            <w:tcW w:w="3850" w:type="dxa"/>
            <w:gridSpan w:val="3"/>
            <w:vAlign w:val="center"/>
          </w:tcPr>
          <w:p w14:paraId="15875946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Toate materialele se găsesc la Biblioteca Universității din Pitești și, de asemenea, sunt puse la dispoziția studenților în format electronic.</w:t>
            </w:r>
          </w:p>
          <w:p w14:paraId="04788A55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F5F7F53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DA45F95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5F39519" w14:textId="77777777" w:rsidR="007A62BA" w:rsidRDefault="007A62BA" w:rsidP="007A62B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A62BA" w14:paraId="7BC2F25A" w14:textId="77777777" w:rsidTr="007A62BA">
        <w:trPr>
          <w:jc w:val="center"/>
        </w:trPr>
        <w:tc>
          <w:tcPr>
            <w:tcW w:w="5063" w:type="dxa"/>
            <w:gridSpan w:val="4"/>
            <w:vAlign w:val="center"/>
          </w:tcPr>
          <w:p w14:paraId="1E87B845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8.2. Aplicații – Seminar / Laborator</w:t>
            </w:r>
          </w:p>
        </w:tc>
        <w:tc>
          <w:tcPr>
            <w:tcW w:w="477" w:type="dxa"/>
          </w:tcPr>
          <w:p w14:paraId="57B4E503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Nr. ore</w:t>
            </w:r>
          </w:p>
        </w:tc>
        <w:tc>
          <w:tcPr>
            <w:tcW w:w="2081" w:type="dxa"/>
            <w:gridSpan w:val="3"/>
            <w:tcMar>
              <w:left w:w="28" w:type="dxa"/>
              <w:right w:w="28" w:type="dxa"/>
            </w:tcMar>
          </w:tcPr>
          <w:p w14:paraId="51C29BE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Metode de predare</w:t>
            </w:r>
          </w:p>
        </w:tc>
        <w:tc>
          <w:tcPr>
            <w:tcW w:w="1950" w:type="dxa"/>
            <w:tcMar>
              <w:left w:w="28" w:type="dxa"/>
              <w:right w:w="28" w:type="dxa"/>
            </w:tcMar>
          </w:tcPr>
          <w:p w14:paraId="31E3B167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Observații</w:t>
            </w:r>
          </w:p>
          <w:p w14:paraId="07199703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Resurse folosite</w:t>
            </w:r>
          </w:p>
        </w:tc>
      </w:tr>
      <w:tr w:rsidR="007A62BA" w14:paraId="1BDDF59A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00D8639B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699" w:type="dxa"/>
            <w:gridSpan w:val="2"/>
          </w:tcPr>
          <w:p w14:paraId="0871DCFF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Ședință pregătitoare/introductivă</w:t>
            </w:r>
          </w:p>
        </w:tc>
        <w:tc>
          <w:tcPr>
            <w:tcW w:w="477" w:type="dxa"/>
          </w:tcPr>
          <w:p w14:paraId="1337D225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5F859A90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0" w:type="dxa"/>
            <w:vAlign w:val="center"/>
          </w:tcPr>
          <w:p w14:paraId="23876297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7A62BA" w14:paraId="0FADA64C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2D23D802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699" w:type="dxa"/>
            <w:gridSpan w:val="2"/>
          </w:tcPr>
          <w:p w14:paraId="53228E01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Elemente pasive de circuit</w:t>
            </w:r>
          </w:p>
        </w:tc>
        <w:tc>
          <w:tcPr>
            <w:tcW w:w="477" w:type="dxa"/>
          </w:tcPr>
          <w:p w14:paraId="6FAEAEED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1B79AFE3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265D5F9F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672A2D87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58217AEB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1775724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32562038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13D1744C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4699" w:type="dxa"/>
            <w:gridSpan w:val="2"/>
          </w:tcPr>
          <w:p w14:paraId="65675469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Dioda semiconductoare</w:t>
            </w:r>
          </w:p>
        </w:tc>
        <w:tc>
          <w:tcPr>
            <w:tcW w:w="477" w:type="dxa"/>
          </w:tcPr>
          <w:p w14:paraId="481E20F4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46E2FE31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0D3E7791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307DC061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634A26BF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2EBD619A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3CB689EE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2D1EE4EE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699" w:type="dxa"/>
            <w:gridSpan w:val="2"/>
          </w:tcPr>
          <w:p w14:paraId="1541371C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Redresarea curentului alternativ</w:t>
            </w:r>
          </w:p>
        </w:tc>
        <w:tc>
          <w:tcPr>
            <w:tcW w:w="477" w:type="dxa"/>
          </w:tcPr>
          <w:p w14:paraId="01EBECF1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52ED7CC4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7BD85347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34FFC71A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5385F11C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547F8FA5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7DF2300A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41D632E6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4699" w:type="dxa"/>
            <w:gridSpan w:val="2"/>
          </w:tcPr>
          <w:p w14:paraId="516B6750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Tranzistorul bipolar – caracteristici statice</w:t>
            </w:r>
          </w:p>
        </w:tc>
        <w:tc>
          <w:tcPr>
            <w:tcW w:w="477" w:type="dxa"/>
          </w:tcPr>
          <w:p w14:paraId="2067460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34F6257A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6208963B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7E783843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65135295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3153FBDE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113228CD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4F29D8E8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4699" w:type="dxa"/>
            <w:gridSpan w:val="2"/>
          </w:tcPr>
          <w:p w14:paraId="13731E11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Tranzistorul bipolar – parametrii hibrizi</w:t>
            </w:r>
          </w:p>
        </w:tc>
        <w:tc>
          <w:tcPr>
            <w:tcW w:w="477" w:type="dxa"/>
          </w:tcPr>
          <w:p w14:paraId="4255273A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57CEA69F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2DDB17B3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4929041F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458FE7C9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3CBBF1A5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5A886D12" w14:textId="77777777" w:rsidTr="007A62BA">
        <w:trPr>
          <w:trHeight w:val="20"/>
          <w:jc w:val="center"/>
        </w:trPr>
        <w:tc>
          <w:tcPr>
            <w:tcW w:w="364" w:type="dxa"/>
            <w:gridSpan w:val="2"/>
            <w:vAlign w:val="center"/>
          </w:tcPr>
          <w:p w14:paraId="4C53FC7D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4699" w:type="dxa"/>
            <w:gridSpan w:val="2"/>
          </w:tcPr>
          <w:p w14:paraId="4D0A3435" w14:textId="77777777" w:rsidR="007A62BA" w:rsidRDefault="007A62BA" w:rsidP="007A62BA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Amplificatorul de semnal mic cu tranzistor în montaj emitor comun</w:t>
            </w:r>
          </w:p>
        </w:tc>
        <w:tc>
          <w:tcPr>
            <w:tcW w:w="477" w:type="dxa"/>
          </w:tcPr>
          <w:p w14:paraId="1B81A534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081" w:type="dxa"/>
            <w:gridSpan w:val="3"/>
            <w:vAlign w:val="center"/>
          </w:tcPr>
          <w:p w14:paraId="57AB8E7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Exercițiul</w:t>
            </w:r>
          </w:p>
          <w:p w14:paraId="6B85252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Studiul de caz</w:t>
            </w:r>
          </w:p>
          <w:p w14:paraId="6DEF0C4D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Lucrul în grup</w:t>
            </w:r>
          </w:p>
        </w:tc>
        <w:tc>
          <w:tcPr>
            <w:tcW w:w="1950" w:type="dxa"/>
            <w:vAlign w:val="center"/>
          </w:tcPr>
          <w:p w14:paraId="06B7DC97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Calculator</w:t>
            </w:r>
          </w:p>
          <w:p w14:paraId="56962EA6" w14:textId="77777777" w:rsidR="007A62BA" w:rsidRDefault="007A62BA" w:rsidP="007A62B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Echipamente specifice</w:t>
            </w:r>
          </w:p>
        </w:tc>
      </w:tr>
      <w:tr w:rsidR="007A62BA" w14:paraId="7BBB1FDF" w14:textId="77777777">
        <w:trPr>
          <w:trHeight w:val="20"/>
          <w:jc w:val="center"/>
        </w:trPr>
        <w:tc>
          <w:tcPr>
            <w:tcW w:w="4354" w:type="dxa"/>
            <w:gridSpan w:val="3"/>
          </w:tcPr>
          <w:p w14:paraId="3ECD326A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Bibliografie</w:t>
            </w:r>
          </w:p>
          <w:p w14:paraId="6113F568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1. C. Stănescu,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Electronică. Teorie și aplicații</w:t>
            </w:r>
            <w:r>
              <w:rPr>
                <w:rFonts w:ascii="Arial" w:eastAsia="Arial" w:hAnsi="Arial" w:cs="Arial"/>
                <w:sz w:val="18"/>
                <w:szCs w:val="18"/>
              </w:rPr>
              <w:t>, Ed. Universității din Pitești, 2009</w:t>
            </w:r>
          </w:p>
          <w:p w14:paraId="55BA7C02" w14:textId="77777777" w:rsidR="007A62BA" w:rsidRDefault="007A62BA" w:rsidP="007A62B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2. C. Stănescu,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Electronică - lucrări practice - </w:t>
            </w:r>
            <w:r>
              <w:rPr>
                <w:rFonts w:ascii="Arial" w:eastAsia="Arial" w:hAnsi="Arial" w:cs="Arial"/>
                <w:sz w:val="18"/>
                <w:szCs w:val="18"/>
              </w:rPr>
              <w:t>Atelierul de multiplicare al Universității din Pitești</w:t>
            </w:r>
          </w:p>
        </w:tc>
        <w:tc>
          <w:tcPr>
            <w:tcW w:w="5217" w:type="dxa"/>
            <w:gridSpan w:val="6"/>
          </w:tcPr>
          <w:p w14:paraId="6E3441C6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Toate materialele se găsesc la Biblioteca Universității din Pitești și, de asemenea, sunt puse la dispoziția studenților în format electronic.</w:t>
            </w:r>
          </w:p>
          <w:p w14:paraId="65CC3C18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2A4599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BBCF977" w14:textId="77777777" w:rsidR="007A62BA" w:rsidRDefault="007A62BA" w:rsidP="007A62BA">
            <w:pPr>
              <w:ind w:left="16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54C29F74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496BFF47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Coroborarea conținuturilor disciplinei cu așteptările reprezentanților comunității epistemice, asociațiilor profesionale și angajatori din domeniul aferent programului</w:t>
      </w:r>
    </w:p>
    <w:tbl>
      <w:tblPr>
        <w:tblStyle w:val="a7"/>
        <w:tblW w:w="97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AC2D33" w14:paraId="1E8F8F51" w14:textId="77777777">
        <w:trPr>
          <w:jc w:val="center"/>
        </w:trPr>
        <w:tc>
          <w:tcPr>
            <w:tcW w:w="9747" w:type="dxa"/>
          </w:tcPr>
          <w:p w14:paraId="4F2D3456" w14:textId="77777777" w:rsidR="004B3579" w:rsidRPr="004B3579" w:rsidRDefault="004B3579" w:rsidP="004B357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Competenţele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dobândite la disciplină permit </w:t>
            </w: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absolvenţilor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să lucreze ca: </w:t>
            </w:r>
            <w:hyperlink r:id="rId9" w:history="1">
              <w:r w:rsidRPr="004B3579">
                <w:rPr>
                  <w:rFonts w:ascii="Arial" w:hAnsi="Arial" w:cs="Arial"/>
                  <w:sz w:val="18"/>
                  <w:szCs w:val="18"/>
                </w:rPr>
                <w:t xml:space="preserve">Inginer pentru controlul </w:t>
              </w:r>
              <w:proofErr w:type="spellStart"/>
              <w:r w:rsidRPr="004B3579">
                <w:rPr>
                  <w:rFonts w:ascii="Arial" w:hAnsi="Arial" w:cs="Arial"/>
                  <w:sz w:val="18"/>
                  <w:szCs w:val="18"/>
                </w:rPr>
                <w:t>poluarii</w:t>
              </w:r>
              <w:proofErr w:type="spellEnd"/>
              <w:r w:rsidRPr="004B3579">
                <w:rPr>
                  <w:rFonts w:ascii="Arial" w:hAnsi="Arial" w:cs="Arial"/>
                  <w:sz w:val="18"/>
                  <w:szCs w:val="18"/>
                </w:rPr>
                <w:t xml:space="preserve"> mediului</w:t>
              </w:r>
            </w:hyperlink>
            <w:r w:rsidRPr="004B3579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0" w:history="1">
              <w:r w:rsidRPr="004B3579">
                <w:rPr>
                  <w:rFonts w:ascii="Arial" w:hAnsi="Arial" w:cs="Arial"/>
                  <w:sz w:val="18"/>
                  <w:szCs w:val="18"/>
                </w:rPr>
                <w:t xml:space="preserve">Inginer de cercetare in </w:t>
              </w:r>
              <w:proofErr w:type="spellStart"/>
              <w:r w:rsidRPr="004B3579">
                <w:rPr>
                  <w:rFonts w:ascii="Arial" w:hAnsi="Arial" w:cs="Arial"/>
                  <w:sz w:val="18"/>
                  <w:szCs w:val="18"/>
                </w:rPr>
                <w:t>protectia</w:t>
              </w:r>
              <w:proofErr w:type="spellEnd"/>
              <w:r w:rsidRPr="004B3579">
                <w:rPr>
                  <w:rFonts w:ascii="Arial" w:hAnsi="Arial" w:cs="Arial"/>
                  <w:sz w:val="18"/>
                  <w:szCs w:val="18"/>
                </w:rPr>
                <w:t xml:space="preserve"> mediului</w:t>
              </w:r>
            </w:hyperlink>
            <w:r w:rsidRPr="004B3579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1" w:history="1">
              <w:r w:rsidRPr="004B3579">
                <w:rPr>
                  <w:rFonts w:ascii="Arial" w:hAnsi="Arial" w:cs="Arial"/>
                  <w:sz w:val="18"/>
                  <w:szCs w:val="18"/>
                </w:rPr>
                <w:t>Inginer auditor/ evaluator sisteme de management de mediu</w:t>
              </w:r>
            </w:hyperlink>
          </w:p>
          <w:p w14:paraId="143DB684" w14:textId="77777777" w:rsidR="00AC2D33" w:rsidRPr="004B3579" w:rsidRDefault="004B3579" w:rsidP="004B3579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4B3579">
              <w:rPr>
                <w:rFonts w:ascii="Arial" w:hAnsi="Arial" w:cs="Arial"/>
                <w:sz w:val="18"/>
                <w:szCs w:val="18"/>
              </w:rPr>
              <w:t xml:space="preserve">Pentru o bună coroborare a </w:t>
            </w: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conţinuturiloe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disciplinei cu </w:t>
            </w: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aşteptările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angajatorilor din domeniu,  se vor organiza întâlniri cu angajatorii </w:t>
            </w: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workshop-uri tematice cu </w:t>
            </w:r>
            <w:proofErr w:type="spellStart"/>
            <w:r w:rsidRPr="004B3579">
              <w:rPr>
                <w:rFonts w:ascii="Arial" w:hAnsi="Arial" w:cs="Arial"/>
                <w:sz w:val="18"/>
                <w:szCs w:val="18"/>
              </w:rPr>
              <w:t>participanţi</w:t>
            </w:r>
            <w:proofErr w:type="spellEnd"/>
            <w:r w:rsidRPr="004B3579">
              <w:rPr>
                <w:rFonts w:ascii="Arial" w:hAnsi="Arial" w:cs="Arial"/>
                <w:sz w:val="18"/>
                <w:szCs w:val="18"/>
              </w:rPr>
              <w:t xml:space="preserve"> din mediul economic.</w:t>
            </w:r>
          </w:p>
        </w:tc>
      </w:tr>
    </w:tbl>
    <w:p w14:paraId="0479D419" w14:textId="77777777" w:rsidR="00AC2D33" w:rsidRDefault="00AC2D33">
      <w:pPr>
        <w:rPr>
          <w:rFonts w:ascii="Arial" w:eastAsia="Arial" w:hAnsi="Arial" w:cs="Arial"/>
          <w:sz w:val="20"/>
          <w:szCs w:val="20"/>
        </w:rPr>
      </w:pPr>
    </w:p>
    <w:p w14:paraId="50CA6300" w14:textId="77777777" w:rsidR="00AC2D33" w:rsidRDefault="00F631AA">
      <w:pPr>
        <w:numPr>
          <w:ilvl w:val="0"/>
          <w:numId w:val="2"/>
        </w:num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 Evaluare</w:t>
      </w:r>
    </w:p>
    <w:tbl>
      <w:tblPr>
        <w:tblStyle w:val="a8"/>
        <w:tblW w:w="97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75"/>
        <w:gridCol w:w="284"/>
        <w:gridCol w:w="3260"/>
        <w:gridCol w:w="2423"/>
        <w:gridCol w:w="1860"/>
      </w:tblGrid>
      <w:tr w:rsidR="00AC2D33" w14:paraId="6BCC84CF" w14:textId="77777777">
        <w:trPr>
          <w:jc w:val="center"/>
        </w:trPr>
        <w:tc>
          <w:tcPr>
            <w:tcW w:w="1875" w:type="dxa"/>
            <w:tcMar>
              <w:left w:w="28" w:type="dxa"/>
              <w:right w:w="28" w:type="dxa"/>
            </w:tcMar>
            <w:vAlign w:val="center"/>
          </w:tcPr>
          <w:p w14:paraId="7F44DF5F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Tip activitate</w:t>
            </w:r>
          </w:p>
        </w:tc>
        <w:tc>
          <w:tcPr>
            <w:tcW w:w="3544" w:type="dxa"/>
            <w:gridSpan w:val="2"/>
            <w:tcMar>
              <w:left w:w="28" w:type="dxa"/>
              <w:right w:w="28" w:type="dxa"/>
            </w:tcMar>
            <w:vAlign w:val="center"/>
          </w:tcPr>
          <w:p w14:paraId="103A40B1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10.1 Criterii de evaluare</w:t>
            </w:r>
          </w:p>
        </w:tc>
        <w:tc>
          <w:tcPr>
            <w:tcW w:w="2423" w:type="dxa"/>
            <w:tcMar>
              <w:left w:w="28" w:type="dxa"/>
              <w:right w:w="28" w:type="dxa"/>
            </w:tcMar>
            <w:vAlign w:val="center"/>
          </w:tcPr>
          <w:p w14:paraId="25D07F79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10.2 Metode de evaluare</w:t>
            </w:r>
          </w:p>
        </w:tc>
        <w:tc>
          <w:tcPr>
            <w:tcW w:w="1860" w:type="dxa"/>
            <w:tcMar>
              <w:left w:w="28" w:type="dxa"/>
              <w:right w:w="28" w:type="dxa"/>
            </w:tcMar>
            <w:vAlign w:val="center"/>
          </w:tcPr>
          <w:p w14:paraId="4AB70F23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10.3 Pondere din nota finală</w:t>
            </w:r>
          </w:p>
        </w:tc>
      </w:tr>
      <w:tr w:rsidR="00AC2D33" w14:paraId="54C5E9E3" w14:textId="77777777">
        <w:trPr>
          <w:jc w:val="center"/>
        </w:trPr>
        <w:tc>
          <w:tcPr>
            <w:tcW w:w="1875" w:type="dxa"/>
            <w:vAlign w:val="center"/>
          </w:tcPr>
          <w:p w14:paraId="200FE3E6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10.4 Curs</w:t>
            </w:r>
          </w:p>
        </w:tc>
        <w:tc>
          <w:tcPr>
            <w:tcW w:w="3544" w:type="dxa"/>
            <w:gridSpan w:val="2"/>
            <w:vAlign w:val="center"/>
          </w:tcPr>
          <w:p w14:paraId="1CA6BB35" w14:textId="77777777" w:rsidR="00AC2D33" w:rsidRDefault="00F631A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Examinare finală</w:t>
            </w:r>
          </w:p>
        </w:tc>
        <w:tc>
          <w:tcPr>
            <w:tcW w:w="2423" w:type="dxa"/>
            <w:vAlign w:val="center"/>
          </w:tcPr>
          <w:p w14:paraId="4368B320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Examen scris</w:t>
            </w:r>
          </w:p>
        </w:tc>
        <w:tc>
          <w:tcPr>
            <w:tcW w:w="1860" w:type="dxa"/>
          </w:tcPr>
          <w:p w14:paraId="22ACA86C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50%</w:t>
            </w:r>
          </w:p>
        </w:tc>
      </w:tr>
      <w:tr w:rsidR="00AC2D33" w14:paraId="5245E779" w14:textId="77777777">
        <w:trPr>
          <w:jc w:val="center"/>
        </w:trPr>
        <w:tc>
          <w:tcPr>
            <w:tcW w:w="1875" w:type="dxa"/>
            <w:vAlign w:val="center"/>
          </w:tcPr>
          <w:p w14:paraId="47AA7B36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10.5 Laborator</w:t>
            </w:r>
          </w:p>
        </w:tc>
        <w:tc>
          <w:tcPr>
            <w:tcW w:w="3544" w:type="dxa"/>
            <w:gridSpan w:val="2"/>
            <w:vAlign w:val="center"/>
          </w:tcPr>
          <w:p w14:paraId="7245A6F9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Rezolvarea studiilor de caz și completarea referatelor de laborator</w:t>
            </w:r>
          </w:p>
        </w:tc>
        <w:tc>
          <w:tcPr>
            <w:tcW w:w="2423" w:type="dxa"/>
            <w:vAlign w:val="center"/>
          </w:tcPr>
          <w:p w14:paraId="75238EEC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Probă practică</w:t>
            </w:r>
          </w:p>
        </w:tc>
        <w:tc>
          <w:tcPr>
            <w:tcW w:w="1860" w:type="dxa"/>
            <w:vAlign w:val="center"/>
          </w:tcPr>
          <w:p w14:paraId="702EE64C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30%</w:t>
            </w:r>
          </w:p>
        </w:tc>
      </w:tr>
      <w:tr w:rsidR="00AC2D33" w14:paraId="109258DA" w14:textId="77777777">
        <w:trPr>
          <w:jc w:val="center"/>
        </w:trPr>
        <w:tc>
          <w:tcPr>
            <w:tcW w:w="1875" w:type="dxa"/>
            <w:vAlign w:val="center"/>
          </w:tcPr>
          <w:p w14:paraId="5ECDDC28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10.6 Temă de casă</w:t>
            </w:r>
          </w:p>
        </w:tc>
        <w:tc>
          <w:tcPr>
            <w:tcW w:w="3544" w:type="dxa"/>
            <w:gridSpan w:val="2"/>
            <w:vAlign w:val="center"/>
          </w:tcPr>
          <w:p w14:paraId="1A83C426" w14:textId="77777777" w:rsidR="00AC2D33" w:rsidRDefault="00F631A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Temă de casă</w:t>
            </w:r>
          </w:p>
        </w:tc>
        <w:tc>
          <w:tcPr>
            <w:tcW w:w="2423" w:type="dxa"/>
            <w:vAlign w:val="center"/>
          </w:tcPr>
          <w:p w14:paraId="4C08A292" w14:textId="77777777" w:rsidR="00AC2D33" w:rsidRDefault="00F631AA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Verificare</w:t>
            </w:r>
          </w:p>
        </w:tc>
        <w:tc>
          <w:tcPr>
            <w:tcW w:w="1860" w:type="dxa"/>
            <w:vAlign w:val="center"/>
          </w:tcPr>
          <w:p w14:paraId="0251A0CC" w14:textId="77777777" w:rsidR="00AC2D33" w:rsidRDefault="00F631A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20%</w:t>
            </w:r>
          </w:p>
        </w:tc>
      </w:tr>
      <w:tr w:rsidR="00AC2D33" w14:paraId="1DCD9D5C" w14:textId="77777777">
        <w:trPr>
          <w:jc w:val="center"/>
        </w:trPr>
        <w:tc>
          <w:tcPr>
            <w:tcW w:w="2159" w:type="dxa"/>
            <w:gridSpan w:val="2"/>
            <w:vAlign w:val="center"/>
          </w:tcPr>
          <w:p w14:paraId="59675327" w14:textId="77777777" w:rsidR="00AC2D33" w:rsidRDefault="00E94F42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10.7</w:t>
            </w:r>
            <w:r w:rsidR="00F631AA">
              <w:rPr>
                <w:rFonts w:ascii="Arial" w:eastAsia="Arial" w:hAnsi="Arial" w:cs="Arial"/>
                <w:sz w:val="18"/>
                <w:szCs w:val="18"/>
              </w:rPr>
              <w:t xml:space="preserve"> Standard minim de performanță</w:t>
            </w:r>
          </w:p>
        </w:tc>
        <w:tc>
          <w:tcPr>
            <w:tcW w:w="7543" w:type="dxa"/>
            <w:gridSpan w:val="3"/>
          </w:tcPr>
          <w:p w14:paraId="6BEDD33C" w14:textId="77777777" w:rsidR="00AC2D33" w:rsidRDefault="00F631AA">
            <w:pPr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Minim 5 puncte din fiecare activitate evaluată, sau, în lipsa efectuării temei de casă, minim 6 puncte la evaluarea finală și 5 puncte la evaluarea activității de laborator.</w:t>
            </w:r>
          </w:p>
        </w:tc>
      </w:tr>
    </w:tbl>
    <w:p w14:paraId="741A8FEF" w14:textId="77777777" w:rsidR="00AC2D33" w:rsidRDefault="00AC2D33">
      <w:pPr>
        <w:rPr>
          <w:rFonts w:ascii="Arial" w:eastAsia="Arial" w:hAnsi="Arial" w:cs="Arial"/>
          <w:sz w:val="18"/>
          <w:szCs w:val="18"/>
        </w:rPr>
      </w:pPr>
    </w:p>
    <w:p w14:paraId="3A10C8E6" w14:textId="77777777" w:rsidR="00AC2D33" w:rsidRDefault="00F631A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 completării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 xml:space="preserve">     Titular de curs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Titular de seminar / laborator</w:t>
      </w:r>
    </w:p>
    <w:p w14:paraId="30F7E9CF" w14:textId="4ACD2CCF" w:rsidR="00AC2D33" w:rsidRDefault="002220B7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....................</w:t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  <w:t xml:space="preserve">         prof. univ. dr. C. Stănescu</w:t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  <w:t>prof. univ. dr. C. Stănescu</w:t>
      </w:r>
    </w:p>
    <w:p w14:paraId="31D18444" w14:textId="77777777" w:rsidR="00AC2D33" w:rsidRDefault="00AC2D33">
      <w:pPr>
        <w:rPr>
          <w:rFonts w:ascii="Arial" w:eastAsia="Arial" w:hAnsi="Arial" w:cs="Arial"/>
          <w:sz w:val="18"/>
          <w:szCs w:val="18"/>
        </w:rPr>
      </w:pPr>
    </w:p>
    <w:p w14:paraId="4DCBE4EB" w14:textId="77777777" w:rsidR="00AC2D33" w:rsidRDefault="00AC2D33">
      <w:pPr>
        <w:rPr>
          <w:rFonts w:ascii="Arial" w:eastAsia="Arial" w:hAnsi="Arial" w:cs="Arial"/>
          <w:sz w:val="18"/>
          <w:szCs w:val="18"/>
        </w:rPr>
      </w:pPr>
    </w:p>
    <w:p w14:paraId="2219D866" w14:textId="77777777" w:rsidR="00AC2D33" w:rsidRDefault="00F631AA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Data avizării în departament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  <w:t>Director de departament</w:t>
      </w:r>
    </w:p>
    <w:p w14:paraId="548F9067" w14:textId="6E58CE7E" w:rsidR="00AC2D33" w:rsidRDefault="002220B7">
      <w:pPr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.......................</w:t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</w:r>
      <w:r w:rsidR="00F631AA">
        <w:rPr>
          <w:rFonts w:ascii="Arial" w:eastAsia="Arial" w:hAnsi="Arial" w:cs="Arial"/>
          <w:sz w:val="18"/>
          <w:szCs w:val="18"/>
        </w:rPr>
        <w:tab/>
        <w:t xml:space="preserve">  conf. univ. dr. Dana </w:t>
      </w:r>
      <w:proofErr w:type="spellStart"/>
      <w:r w:rsidR="00F631AA">
        <w:rPr>
          <w:rFonts w:ascii="Arial" w:eastAsia="Arial" w:hAnsi="Arial" w:cs="Arial"/>
          <w:sz w:val="18"/>
          <w:szCs w:val="18"/>
        </w:rPr>
        <w:t>Giosanu</w:t>
      </w:r>
      <w:proofErr w:type="spellEnd"/>
    </w:p>
    <w:sectPr w:rsidR="00AC2D33">
      <w:footerReference w:type="default" r:id="rId12"/>
      <w:pgSz w:w="11907" w:h="16840"/>
      <w:pgMar w:top="1134" w:right="1134" w:bottom="1134" w:left="1418" w:header="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D08EE" w14:textId="77777777" w:rsidR="00141D1E" w:rsidRDefault="00141D1E">
      <w:r>
        <w:separator/>
      </w:r>
    </w:p>
  </w:endnote>
  <w:endnote w:type="continuationSeparator" w:id="0">
    <w:p w14:paraId="3CA55966" w14:textId="77777777" w:rsidR="00141D1E" w:rsidRDefault="0014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E85D3" w14:textId="77777777" w:rsidR="00AC2D33" w:rsidRDefault="00F631AA" w:rsidP="007A62B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C078C1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 xml:space="preserve">/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C078C1">
      <w:rPr>
        <w:noProof/>
        <w:color w:val="000000"/>
        <w:sz w:val="20"/>
        <w:szCs w:val="20"/>
      </w:rPr>
      <w:t>3</w:t>
    </w:r>
    <w:r>
      <w:rPr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2D23E" w14:textId="77777777" w:rsidR="00141D1E" w:rsidRDefault="00141D1E">
      <w:r>
        <w:separator/>
      </w:r>
    </w:p>
  </w:footnote>
  <w:footnote w:type="continuationSeparator" w:id="0">
    <w:p w14:paraId="4E62F7A9" w14:textId="77777777" w:rsidR="00141D1E" w:rsidRDefault="00141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5A5F41"/>
    <w:multiLevelType w:val="multilevel"/>
    <w:tmpl w:val="04163EC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2F3566F"/>
    <w:multiLevelType w:val="multilevel"/>
    <w:tmpl w:val="2D4E7E7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4354AC2"/>
    <w:multiLevelType w:val="multilevel"/>
    <w:tmpl w:val="4EFEFB8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58295ECF"/>
    <w:multiLevelType w:val="multilevel"/>
    <w:tmpl w:val="CA7207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2"/>
      <w:numFmt w:val="decimal"/>
      <w:lvlText w:val="%1.%2"/>
      <w:lvlJc w:val="left"/>
      <w:pPr>
        <w:ind w:left="72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C2D33"/>
    <w:rsid w:val="000564EC"/>
    <w:rsid w:val="00141D1E"/>
    <w:rsid w:val="002220B7"/>
    <w:rsid w:val="002358DC"/>
    <w:rsid w:val="004B3579"/>
    <w:rsid w:val="00696651"/>
    <w:rsid w:val="007A62BA"/>
    <w:rsid w:val="00841E6D"/>
    <w:rsid w:val="00A32799"/>
    <w:rsid w:val="00AB7387"/>
    <w:rsid w:val="00AC2D33"/>
    <w:rsid w:val="00C078C1"/>
    <w:rsid w:val="00DA2397"/>
    <w:rsid w:val="00E452A9"/>
    <w:rsid w:val="00E574B5"/>
    <w:rsid w:val="00E94F42"/>
    <w:rsid w:val="00F6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2A7D"/>
  <w15:docId w15:val="{9B86EF78-3E89-419F-A2A7-EED81EFE5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jc w:val="center"/>
    </w:pPr>
    <w:rPr>
      <w:rFonts w:ascii="Arial" w:eastAsia="Arial" w:hAnsi="Arial" w:cs="Arial"/>
      <w:b/>
      <w:sz w:val="22"/>
      <w:szCs w:val="22"/>
    </w:rPr>
  </w:style>
  <w:style w:type="paragraph" w:styleId="Subtitlu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table" w:customStyle="1" w:styleId="a1">
    <w:basedOn w:val="TabelNormal"/>
    <w:tblPr>
      <w:tblStyleRowBandSize w:val="1"/>
      <w:tblStyleColBandSize w:val="1"/>
    </w:tblPr>
  </w:style>
  <w:style w:type="table" w:customStyle="1" w:styleId="a2">
    <w:basedOn w:val="TabelNormal"/>
    <w:tblPr>
      <w:tblStyleRowBandSize w:val="1"/>
      <w:tblStyleColBandSize w:val="1"/>
    </w:tblPr>
  </w:style>
  <w:style w:type="table" w:customStyle="1" w:styleId="a3">
    <w:basedOn w:val="TabelNormal"/>
    <w:tblPr>
      <w:tblStyleRowBandSize w:val="1"/>
      <w:tblStyleColBandSize w:val="1"/>
    </w:tblPr>
  </w:style>
  <w:style w:type="table" w:customStyle="1" w:styleId="a4">
    <w:basedOn w:val="TabelNormal"/>
    <w:tblPr>
      <w:tblStyleRowBandSize w:val="1"/>
      <w:tblStyleColBandSize w:val="1"/>
    </w:tblPr>
  </w:style>
  <w:style w:type="table" w:customStyle="1" w:styleId="a5">
    <w:basedOn w:val="TabelNormal"/>
    <w:tblPr>
      <w:tblStyleRowBandSize w:val="1"/>
      <w:tblStyleColBandSize w:val="1"/>
    </w:tblPr>
  </w:style>
  <w:style w:type="table" w:customStyle="1" w:styleId="a6">
    <w:basedOn w:val="TabelNormal"/>
    <w:tblPr>
      <w:tblStyleRowBandSize w:val="1"/>
      <w:tblStyleColBandSize w:val="1"/>
    </w:tblPr>
  </w:style>
  <w:style w:type="table" w:customStyle="1" w:styleId="a7">
    <w:basedOn w:val="TabelNormal"/>
    <w:tblPr>
      <w:tblStyleRowBandSize w:val="1"/>
      <w:tblStyleColBandSize w:val="1"/>
    </w:tblPr>
  </w:style>
  <w:style w:type="table" w:customStyle="1" w:styleId="a8">
    <w:basedOn w:val="TabelNormal"/>
    <w:tblPr>
      <w:tblStyleRowBandSize w:val="1"/>
      <w:tblStyleColBandSize w:val="1"/>
    </w:tblPr>
  </w:style>
  <w:style w:type="paragraph" w:styleId="Antet">
    <w:name w:val="header"/>
    <w:basedOn w:val="Normal"/>
    <w:link w:val="AntetCaracter"/>
    <w:uiPriority w:val="99"/>
    <w:unhideWhenUsed/>
    <w:rsid w:val="007A62B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7A62BA"/>
  </w:style>
  <w:style w:type="paragraph" w:styleId="Subsol">
    <w:name w:val="footer"/>
    <w:basedOn w:val="Normal"/>
    <w:link w:val="SubsolCaracter"/>
    <w:uiPriority w:val="99"/>
    <w:unhideWhenUsed/>
    <w:rsid w:val="007A62B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A62BA"/>
  </w:style>
  <w:style w:type="paragraph" w:styleId="TextnBalon">
    <w:name w:val="Balloon Text"/>
    <w:basedOn w:val="Normal"/>
    <w:link w:val="TextnBalonCaracter"/>
    <w:uiPriority w:val="99"/>
    <w:semiHidden/>
    <w:unhideWhenUsed/>
    <w:rsid w:val="00696651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96651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4B3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nian.com/cor_6_ocupatia_detalii.php?id=21431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rubinian.com/cor_6_ocupatia_detalii.php?id=21430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ubinian.com/cor_6_ocupatia_detalii.php?id=21431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rubinian.com/cor_6_ocupatia_detalii.php?id=2143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0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1311</Words>
  <Characters>7474</Characters>
  <Application>Microsoft Office Word</Application>
  <DocSecurity>0</DocSecurity>
  <Lines>62</Lines>
  <Paragraphs>17</Paragraphs>
  <ScaleCrop>false</ScaleCrop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Benedict Oprescu</cp:lastModifiedBy>
  <cp:revision>13</cp:revision>
  <cp:lastPrinted>2018-10-21T10:47:00Z</cp:lastPrinted>
  <dcterms:created xsi:type="dcterms:W3CDTF">2018-10-21T09:33:00Z</dcterms:created>
  <dcterms:modified xsi:type="dcterms:W3CDTF">2020-12-10T16:25:00Z</dcterms:modified>
</cp:coreProperties>
</file>